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E596218" w14:textId="77777777" w:rsidR="00CD3DDE" w:rsidRPr="00053678" w:rsidRDefault="00CD3DDE" w:rsidP="00CD3DDE">
      <w:pPr>
        <w:spacing w:line="220" w:lineRule="exact"/>
        <w:rPr>
          <w:rFonts w:ascii="ＭＳ ゴシック" w:eastAsia="ＭＳ ゴシック" w:hAnsi="ＭＳ ゴシック"/>
        </w:rPr>
      </w:pPr>
      <w:r w:rsidRPr="004912E8">
        <w:rPr>
          <w:noProof/>
        </w:rPr>
        <mc:AlternateContent>
          <mc:Choice Requires="wps">
            <w:drawing>
              <wp:anchor distT="0" distB="0" distL="114300" distR="114300" simplePos="0" relativeHeight="251666432" behindDoc="0" locked="0" layoutInCell="1" allowOverlap="1" wp14:anchorId="7883CD7B" wp14:editId="736ED214">
                <wp:simplePos x="0" y="0"/>
                <wp:positionH relativeFrom="column">
                  <wp:posOffset>5501640</wp:posOffset>
                </wp:positionH>
                <wp:positionV relativeFrom="paragraph">
                  <wp:posOffset>-708025</wp:posOffset>
                </wp:positionV>
                <wp:extent cx="762000" cy="323850"/>
                <wp:effectExtent l="0" t="0" r="19050" b="1905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 cy="323850"/>
                        </a:xfrm>
                        <a:prstGeom prst="rect">
                          <a:avLst/>
                        </a:prstGeom>
                        <a:solidFill>
                          <a:sysClr val="window" lastClr="FFFFFF"/>
                        </a:solidFill>
                        <a:ln w="6350">
                          <a:solidFill>
                            <a:prstClr val="black"/>
                          </a:solidFill>
                        </a:ln>
                        <a:effectLst/>
                      </wps:spPr>
                      <wps:txbx>
                        <w:txbxContent>
                          <w:p w14:paraId="625633F4" w14:textId="77777777" w:rsidR="00E754A1" w:rsidRPr="00053678" w:rsidRDefault="00E754A1" w:rsidP="00CD3DDE">
                            <w:pPr>
                              <w:jc w:val="center"/>
                              <w:rPr>
                                <w:rFonts w:ascii="ＭＳ ゴシック" w:eastAsia="ＭＳ ゴシック" w:hAnsi="ＭＳ ゴシック"/>
                              </w:rPr>
                            </w:pPr>
                            <w:r>
                              <w:rPr>
                                <w:rFonts w:ascii="ＭＳ ゴシック" w:eastAsia="ＭＳ ゴシック" w:hAnsi="ＭＳ ゴシック" w:hint="eastAsia"/>
                              </w:rPr>
                              <w:t>別紙2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433.2pt;margin-top:-55.75pt;width:60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" fillcolor="window" strokeweight=".5pt">
                <v:path arrowok="t"/>
                <v:textbox>
                  <w:txbxContent>
                    <w:p w14:paraId="625633F4" w14:textId="77777777" w:rsidR="00E754A1" w:rsidRPr="00053678" w:rsidRDefault="00E754A1" w:rsidP="00CD3DDE">
                      <w:pPr>
                        <w:jc w:val="center"/>
                        <w:rPr>
                          <w:rFonts w:ascii="ＭＳ ゴシック" w:eastAsia="ＭＳ ゴシック" w:hAnsi="ＭＳ ゴシック"/>
                        </w:rPr>
                      </w:pPr>
                      <w:r>
                        <w:rPr>
                          <w:rFonts w:ascii="ＭＳ ゴシック" w:eastAsia="ＭＳ ゴシック" w:hAnsi="ＭＳ ゴシック" w:hint="eastAsia"/>
                        </w:rPr>
                        <w:t>別紙2</w:t>
                      </w:r>
                    </w:p>
                  </w:txbxContent>
                </v:textbox>
              </v:shape>
            </w:pict>
          </mc:Fallback>
        </mc:AlternateContent>
      </w:r>
      <w:r w:rsidRPr="004912E8">
        <w:rPr>
          <w:rFonts w:ascii="ＭＳ ゴシック" w:eastAsia="ＭＳ ゴシック" w:hAnsi="ＭＳ ゴシック" w:hint="eastAsia"/>
        </w:rPr>
        <w:t xml:space="preserve">※　</w:t>
      </w:r>
      <w:r w:rsidRPr="004912E8">
        <w:rPr>
          <w:rFonts w:ascii="ＭＳ ゴシック" w:eastAsia="ＭＳ ゴシック" w:hAnsi="ＭＳ ゴシック" w:hint="eastAsia"/>
          <w:u w:val="wave"/>
        </w:rPr>
        <w:t>「●」、「α」、「β」及び「γ」等により記載されている箇所につい</w:t>
      </w:r>
      <w:r w:rsidR="00EB27F0" w:rsidRPr="004912E8">
        <w:rPr>
          <w:rFonts w:ascii="ＭＳ ゴシック" w:eastAsia="ＭＳ ゴシック" w:hAnsi="ＭＳ ゴシック" w:hint="eastAsia"/>
          <w:u w:val="wave"/>
        </w:rPr>
        <w:t>ては、提案時に提案</w:t>
      </w:r>
      <w:r w:rsidR="00EB27F0">
        <w:rPr>
          <w:rFonts w:ascii="ＭＳ ゴシック" w:eastAsia="ＭＳ ゴシック" w:hAnsi="ＭＳ ゴシック" w:hint="eastAsia"/>
          <w:u w:val="wave"/>
        </w:rPr>
        <w:t>者において判断した内容を記入して提案すること</w:t>
      </w:r>
    </w:p>
    <w:p w14:paraId="1614EE5D" w14:textId="77777777" w:rsidR="00CD3DDE" w:rsidRDefault="00CD3DDE" w:rsidP="00CD3DDE"/>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CD3DDE" w:rsidRPr="00D02216" w14:paraId="47794A37" w14:textId="77777777" w:rsidTr="00C14E96">
        <w:tc>
          <w:tcPr>
            <w:tcW w:w="10031" w:type="dxa"/>
            <w:shd w:val="clear" w:color="auto" w:fill="auto"/>
            <w:vAlign w:val="center"/>
          </w:tcPr>
          <w:p w14:paraId="3C092FBD" w14:textId="77777777" w:rsidR="00CD3DDE" w:rsidRPr="00053678" w:rsidRDefault="00CD3DDE" w:rsidP="00C14E96">
            <w:pPr>
              <w:jc w:val="center"/>
              <w:rPr>
                <w:rFonts w:ascii="ＭＳ ゴシック" w:eastAsia="ＭＳ ゴシック" w:hAnsi="ＭＳ ゴシック"/>
                <w:b/>
                <w:sz w:val="24"/>
              </w:rPr>
            </w:pPr>
            <w:r w:rsidRPr="00053678">
              <w:rPr>
                <w:rFonts w:ascii="ＭＳ ゴシック" w:eastAsia="ＭＳ ゴシック" w:hAnsi="ＭＳ ゴシック" w:hint="eastAsia"/>
                <w:b/>
                <w:sz w:val="24"/>
              </w:rPr>
              <w:t>投資事業有限責任組合契約雛形</w:t>
            </w:r>
          </w:p>
        </w:tc>
      </w:tr>
    </w:tbl>
    <w:p w14:paraId="1320F0AE" w14:textId="77777777" w:rsidR="00CD3DDE" w:rsidRPr="00053678" w:rsidRDefault="00CD3DDE" w:rsidP="00CD3DDE">
      <w:pPr>
        <w:rPr>
          <w:rFonts w:ascii="ＭＳ ゴシック" w:eastAsia="ＭＳ ゴシック" w:hAnsi="ＭＳ ゴシック"/>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338"/>
        <w:gridCol w:w="7087"/>
      </w:tblGrid>
      <w:tr w:rsidR="00CD3DDE" w:rsidRPr="00D02216" w14:paraId="2D5FFDFF" w14:textId="77777777" w:rsidTr="00C14E96">
        <w:tc>
          <w:tcPr>
            <w:tcW w:w="606" w:type="dxa"/>
            <w:shd w:val="clear" w:color="auto" w:fill="auto"/>
          </w:tcPr>
          <w:p w14:paraId="71BE0EBC" w14:textId="77777777" w:rsidR="00CD3DDE" w:rsidRPr="00053678" w:rsidRDefault="00CD3DDE" w:rsidP="00C14E96">
            <w:pPr>
              <w:jc w:val="center"/>
              <w:rPr>
                <w:rFonts w:ascii="ＭＳ 明朝" w:hAnsi="ＭＳ 明朝"/>
                <w:kern w:val="0"/>
                <w:szCs w:val="21"/>
              </w:rPr>
            </w:pPr>
            <w:r w:rsidRPr="00053678">
              <w:rPr>
                <w:rFonts w:ascii="ＭＳ 明朝" w:hAnsi="ＭＳ 明朝" w:hint="eastAsia"/>
                <w:kern w:val="0"/>
                <w:szCs w:val="21"/>
              </w:rPr>
              <w:t>条</w:t>
            </w:r>
          </w:p>
        </w:tc>
        <w:tc>
          <w:tcPr>
            <w:tcW w:w="2338" w:type="dxa"/>
            <w:shd w:val="clear" w:color="auto" w:fill="auto"/>
          </w:tcPr>
          <w:p w14:paraId="23484619" w14:textId="77777777" w:rsidR="00CD3DDE" w:rsidRPr="00053678" w:rsidRDefault="00CD3DDE" w:rsidP="00C14E96">
            <w:pPr>
              <w:jc w:val="center"/>
              <w:rPr>
                <w:rFonts w:ascii="ＭＳ 明朝" w:hAnsi="ＭＳ 明朝"/>
                <w:kern w:val="0"/>
                <w:szCs w:val="21"/>
              </w:rPr>
            </w:pPr>
            <w:r w:rsidRPr="00053678">
              <w:rPr>
                <w:rFonts w:ascii="ＭＳ 明朝" w:hAnsi="ＭＳ 明朝" w:hint="eastAsia"/>
                <w:kern w:val="0"/>
                <w:szCs w:val="21"/>
              </w:rPr>
              <w:t>項目</w:t>
            </w:r>
          </w:p>
        </w:tc>
        <w:tc>
          <w:tcPr>
            <w:tcW w:w="7087" w:type="dxa"/>
            <w:shd w:val="clear" w:color="auto" w:fill="auto"/>
          </w:tcPr>
          <w:p w14:paraId="26B5F40A" w14:textId="77777777" w:rsidR="00CD3DDE" w:rsidRPr="00053678" w:rsidRDefault="00CD3DDE" w:rsidP="00C14E96">
            <w:pPr>
              <w:jc w:val="center"/>
              <w:rPr>
                <w:rFonts w:ascii="ＭＳ 明朝" w:hAnsi="ＭＳ 明朝"/>
                <w:szCs w:val="21"/>
              </w:rPr>
            </w:pPr>
            <w:r w:rsidRPr="00053678">
              <w:rPr>
                <w:rFonts w:ascii="ＭＳ 明朝" w:hAnsi="ＭＳ 明朝" w:hint="eastAsia"/>
                <w:szCs w:val="21"/>
              </w:rPr>
              <w:t>規程</w:t>
            </w:r>
          </w:p>
        </w:tc>
      </w:tr>
      <w:tr w:rsidR="00CD3DDE" w:rsidRPr="00D02216" w14:paraId="5288CB1D" w14:textId="77777777" w:rsidTr="00C14E96">
        <w:tc>
          <w:tcPr>
            <w:tcW w:w="10031" w:type="dxa"/>
            <w:gridSpan w:val="3"/>
            <w:shd w:val="clear" w:color="auto" w:fill="auto"/>
          </w:tcPr>
          <w:p w14:paraId="569FFBB9" w14:textId="77777777" w:rsidR="00CD3DDE" w:rsidRPr="00053678" w:rsidRDefault="00CD3DDE" w:rsidP="00C14E96">
            <w:pPr>
              <w:jc w:val="left"/>
              <w:rPr>
                <w:rFonts w:ascii="ＭＳ 明朝" w:hAnsi="ＭＳ 明朝"/>
                <w:szCs w:val="21"/>
              </w:rPr>
            </w:pPr>
            <w:r w:rsidRPr="00053678">
              <w:rPr>
                <w:rFonts w:ascii="ＭＳ 明朝" w:hAnsi="ＭＳ 明朝" w:hint="eastAsia"/>
                <w:szCs w:val="21"/>
              </w:rPr>
              <w:t>1.総則</w:t>
            </w:r>
          </w:p>
        </w:tc>
      </w:tr>
      <w:tr w:rsidR="00CD3DDE" w:rsidRPr="00D02216" w14:paraId="11935A25" w14:textId="77777777" w:rsidTr="00C14E96">
        <w:tc>
          <w:tcPr>
            <w:tcW w:w="606" w:type="dxa"/>
            <w:shd w:val="clear" w:color="auto" w:fill="auto"/>
          </w:tcPr>
          <w:p w14:paraId="64E4E861" w14:textId="77777777" w:rsidR="00CD3DDE" w:rsidRPr="00053678" w:rsidRDefault="00CD3DDE" w:rsidP="00C14E96">
            <w:pPr>
              <w:jc w:val="left"/>
              <w:rPr>
                <w:rFonts w:ascii="ＭＳ 明朝" w:hAnsi="ＭＳ 明朝"/>
                <w:kern w:val="0"/>
                <w:szCs w:val="21"/>
              </w:rPr>
            </w:pPr>
            <w:r w:rsidRPr="00053678">
              <w:rPr>
                <w:rFonts w:ascii="ＭＳ 明朝" w:hAnsi="ＭＳ 明朝" w:hint="eastAsia"/>
                <w:kern w:val="0"/>
                <w:szCs w:val="21"/>
              </w:rPr>
              <w:t>1、3、7、</w:t>
            </w:r>
          </w:p>
        </w:tc>
        <w:tc>
          <w:tcPr>
            <w:tcW w:w="2338" w:type="dxa"/>
            <w:shd w:val="clear" w:color="auto" w:fill="auto"/>
          </w:tcPr>
          <w:p w14:paraId="3CB3D111" w14:textId="77777777" w:rsidR="00CD3DDE" w:rsidRPr="00053678" w:rsidRDefault="00CD3DDE" w:rsidP="00C14E96">
            <w:pPr>
              <w:jc w:val="left"/>
              <w:rPr>
                <w:rFonts w:ascii="ＭＳ 明朝" w:hAnsi="ＭＳ 明朝"/>
                <w:kern w:val="0"/>
                <w:szCs w:val="21"/>
              </w:rPr>
            </w:pPr>
            <w:r w:rsidRPr="00053678">
              <w:rPr>
                <w:rFonts w:ascii="ＭＳ 明朝" w:hAnsi="ＭＳ 明朝" w:hint="eastAsia"/>
                <w:kern w:val="0"/>
                <w:szCs w:val="21"/>
              </w:rPr>
              <w:t>定義・所在地・登記</w:t>
            </w:r>
          </w:p>
        </w:tc>
        <w:tc>
          <w:tcPr>
            <w:tcW w:w="7087" w:type="dxa"/>
            <w:shd w:val="clear" w:color="auto" w:fill="auto"/>
          </w:tcPr>
          <w:p w14:paraId="59684E5E" w14:textId="77777777" w:rsidR="00CD3DDE" w:rsidRPr="00053678" w:rsidRDefault="00CD3DDE" w:rsidP="00C14E96">
            <w:pPr>
              <w:jc w:val="left"/>
              <w:rPr>
                <w:rFonts w:ascii="ＭＳ 明朝" w:hAnsi="ＭＳ 明朝"/>
                <w:szCs w:val="21"/>
              </w:rPr>
            </w:pPr>
            <w:r w:rsidRPr="00053678">
              <w:rPr>
                <w:rFonts w:ascii="ＭＳ 明朝" w:hAnsi="ＭＳ 明朝" w:hint="eastAsia"/>
                <w:szCs w:val="21"/>
              </w:rPr>
              <w:t>「投資事業有限責任組合モデル契約」（平成22年11月</w:t>
            </w:r>
            <w:r>
              <w:rPr>
                <w:rFonts w:ascii="ＭＳ 明朝" w:hAnsi="ＭＳ 明朝" w:hint="eastAsia"/>
                <w:szCs w:val="21"/>
              </w:rPr>
              <w:t xml:space="preserve"> 経済産業省</w:t>
            </w:r>
            <w:r w:rsidRPr="00053678">
              <w:rPr>
                <w:rFonts w:ascii="ＭＳ 明朝" w:hAnsi="ＭＳ 明朝" w:hint="eastAsia"/>
                <w:szCs w:val="21"/>
              </w:rPr>
              <w:t>）（以下「モデル契約」という。）に準拠</w:t>
            </w:r>
          </w:p>
        </w:tc>
      </w:tr>
      <w:tr w:rsidR="00CD3DDE" w:rsidRPr="00D02216" w14:paraId="27DB8B83" w14:textId="77777777" w:rsidTr="00C14E96">
        <w:tc>
          <w:tcPr>
            <w:tcW w:w="606" w:type="dxa"/>
            <w:shd w:val="clear" w:color="auto" w:fill="auto"/>
          </w:tcPr>
          <w:p w14:paraId="5CF609CB" w14:textId="77777777" w:rsidR="00CD3DDE" w:rsidRPr="00053678" w:rsidRDefault="00CD3DDE" w:rsidP="00C14E96">
            <w:pPr>
              <w:jc w:val="left"/>
              <w:rPr>
                <w:rFonts w:ascii="ＭＳ 明朝" w:hAnsi="ＭＳ 明朝"/>
                <w:kern w:val="0"/>
                <w:szCs w:val="21"/>
              </w:rPr>
            </w:pPr>
            <w:r w:rsidRPr="00053678">
              <w:rPr>
                <w:rFonts w:ascii="ＭＳ 明朝" w:hAnsi="ＭＳ 明朝" w:hint="eastAsia"/>
                <w:kern w:val="0"/>
                <w:szCs w:val="21"/>
              </w:rPr>
              <w:t>2</w:t>
            </w:r>
          </w:p>
        </w:tc>
        <w:tc>
          <w:tcPr>
            <w:tcW w:w="2338" w:type="dxa"/>
            <w:shd w:val="clear" w:color="auto" w:fill="auto"/>
          </w:tcPr>
          <w:p w14:paraId="65E28E1B" w14:textId="77777777" w:rsidR="00CD3DDE" w:rsidRPr="00053678" w:rsidRDefault="00CD3DDE" w:rsidP="00C14E96">
            <w:pPr>
              <w:jc w:val="left"/>
              <w:rPr>
                <w:rFonts w:ascii="ＭＳ 明朝" w:hAnsi="ＭＳ 明朝"/>
                <w:kern w:val="0"/>
                <w:szCs w:val="21"/>
              </w:rPr>
            </w:pPr>
            <w:r w:rsidRPr="00053678">
              <w:rPr>
                <w:rFonts w:ascii="ＭＳ 明朝" w:hAnsi="ＭＳ 明朝" w:hint="eastAsia"/>
                <w:kern w:val="0"/>
                <w:szCs w:val="21"/>
              </w:rPr>
              <w:t>名称</w:t>
            </w:r>
          </w:p>
        </w:tc>
        <w:tc>
          <w:tcPr>
            <w:tcW w:w="7087" w:type="dxa"/>
            <w:shd w:val="clear" w:color="auto" w:fill="auto"/>
          </w:tcPr>
          <w:p w14:paraId="3F728816" w14:textId="77777777" w:rsidR="00CD3DDE" w:rsidRPr="00053678" w:rsidRDefault="00CD3DDE" w:rsidP="00C14E96">
            <w:pPr>
              <w:jc w:val="left"/>
              <w:rPr>
                <w:rFonts w:ascii="ＭＳ 明朝" w:hAnsi="ＭＳ 明朝"/>
                <w:szCs w:val="21"/>
              </w:rPr>
            </w:pPr>
            <w:r w:rsidRPr="00053678">
              <w:rPr>
                <w:rFonts w:ascii="ＭＳ 明朝" w:hAnsi="ＭＳ 明朝" w:hint="eastAsia"/>
                <w:szCs w:val="21"/>
              </w:rPr>
              <w:t>●●投資事業有限責任組合</w:t>
            </w:r>
          </w:p>
        </w:tc>
      </w:tr>
      <w:tr w:rsidR="00CD3DDE" w:rsidRPr="004912E8" w14:paraId="77A6AD41" w14:textId="77777777" w:rsidTr="00C14E96">
        <w:tc>
          <w:tcPr>
            <w:tcW w:w="606" w:type="dxa"/>
            <w:shd w:val="clear" w:color="auto" w:fill="auto"/>
          </w:tcPr>
          <w:p w14:paraId="2C83DA10"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4</w:t>
            </w:r>
          </w:p>
        </w:tc>
        <w:tc>
          <w:tcPr>
            <w:tcW w:w="2338" w:type="dxa"/>
            <w:shd w:val="clear" w:color="auto" w:fill="auto"/>
          </w:tcPr>
          <w:p w14:paraId="59515780"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組合員</w:t>
            </w:r>
          </w:p>
        </w:tc>
        <w:tc>
          <w:tcPr>
            <w:tcW w:w="7087" w:type="dxa"/>
            <w:shd w:val="clear" w:color="auto" w:fill="auto"/>
          </w:tcPr>
          <w:p w14:paraId="2096B27A" w14:textId="77777777" w:rsidR="00CD3DDE" w:rsidRPr="004912E8" w:rsidRDefault="00CD3DDE" w:rsidP="00C14E96">
            <w:pPr>
              <w:pStyle w:val="af1"/>
              <w:numPr>
                <w:ilvl w:val="0"/>
                <w:numId w:val="33"/>
              </w:numPr>
              <w:ind w:leftChars="0"/>
              <w:jc w:val="left"/>
              <w:rPr>
                <w:rFonts w:ascii="ＭＳ 明朝" w:hAnsi="ＭＳ 明朝"/>
                <w:szCs w:val="21"/>
              </w:rPr>
            </w:pPr>
            <w:r w:rsidRPr="004912E8">
              <w:rPr>
                <w:rFonts w:ascii="ＭＳ 明朝" w:hAnsi="ＭＳ 明朝" w:hint="eastAsia"/>
                <w:szCs w:val="21"/>
              </w:rPr>
              <w:t>組合員の氏名又は名称及び住所並びに無限責任組合員（以下「GP」という。）と有限責任組合員（以下「LP」という。）との別は、本契約添付別紙1に記載のとおりとする。</w:t>
            </w:r>
          </w:p>
          <w:p w14:paraId="5049B827" w14:textId="77777777" w:rsidR="00CD3DDE" w:rsidRPr="004912E8" w:rsidRDefault="00CD3DDE" w:rsidP="00C14E96">
            <w:pPr>
              <w:pStyle w:val="af1"/>
              <w:numPr>
                <w:ilvl w:val="0"/>
                <w:numId w:val="33"/>
              </w:numPr>
              <w:ind w:leftChars="0"/>
              <w:jc w:val="left"/>
              <w:rPr>
                <w:rFonts w:ascii="ＭＳ 明朝" w:hAnsi="ＭＳ 明朝"/>
                <w:szCs w:val="21"/>
              </w:rPr>
            </w:pPr>
            <w:r w:rsidRPr="004912E8">
              <w:rPr>
                <w:rFonts w:ascii="ＭＳ 明朝" w:hAnsi="ＭＳ 明朝" w:hint="eastAsia"/>
                <w:szCs w:val="21"/>
              </w:rPr>
              <w:t>LPは、自己に関し本契約添付別紙1記載事項の変更がある場合は、速やかにGPに書面で通知するものとする。</w:t>
            </w:r>
          </w:p>
          <w:p w14:paraId="372A9519" w14:textId="77777777" w:rsidR="00CD3DDE" w:rsidRPr="004912E8" w:rsidRDefault="00CD3DDE" w:rsidP="00C14E96">
            <w:pPr>
              <w:pStyle w:val="af1"/>
              <w:numPr>
                <w:ilvl w:val="0"/>
                <w:numId w:val="33"/>
              </w:numPr>
              <w:ind w:leftChars="0"/>
              <w:jc w:val="left"/>
              <w:rPr>
                <w:rFonts w:ascii="ＭＳ 明朝" w:hAnsi="ＭＳ 明朝"/>
                <w:szCs w:val="21"/>
              </w:rPr>
            </w:pPr>
            <w:r w:rsidRPr="004912E8">
              <w:rPr>
                <w:rFonts w:ascii="ＭＳ 明朝" w:hAnsi="ＭＳ 明朝" w:hint="eastAsia"/>
                <w:szCs w:val="21"/>
              </w:rPr>
              <w:t>GPは、前項若しくは第44条の通知があった場合、又は自己に関し本契約添付別紙1記載事項の変更がある場合、速やかに本契約添付別紙1を変更し、変更後の別紙1の写しを組合員に送付するものとする。</w:t>
            </w:r>
          </w:p>
        </w:tc>
      </w:tr>
      <w:tr w:rsidR="00CD3DDE" w:rsidRPr="004912E8" w14:paraId="74FE743D" w14:textId="77777777" w:rsidTr="00C14E96">
        <w:tc>
          <w:tcPr>
            <w:tcW w:w="606" w:type="dxa"/>
            <w:shd w:val="clear" w:color="auto" w:fill="auto"/>
          </w:tcPr>
          <w:p w14:paraId="50519A43"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5</w:t>
            </w:r>
          </w:p>
        </w:tc>
        <w:tc>
          <w:tcPr>
            <w:tcW w:w="2338" w:type="dxa"/>
            <w:shd w:val="clear" w:color="auto" w:fill="auto"/>
          </w:tcPr>
          <w:p w14:paraId="6597DBB9"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組合の事業</w:t>
            </w:r>
          </w:p>
        </w:tc>
        <w:tc>
          <w:tcPr>
            <w:tcW w:w="7087" w:type="dxa"/>
            <w:shd w:val="clear" w:color="auto" w:fill="auto"/>
          </w:tcPr>
          <w:p w14:paraId="0DD52AD1" w14:textId="77777777" w:rsidR="00CD3DDE" w:rsidRPr="004912E8" w:rsidRDefault="00CD3DDE" w:rsidP="00C14E96">
            <w:pPr>
              <w:ind w:firstLineChars="100" w:firstLine="210"/>
              <w:jc w:val="left"/>
              <w:rPr>
                <w:rFonts w:ascii="ＭＳ 明朝" w:hAnsi="ＭＳ 明朝"/>
                <w:szCs w:val="21"/>
              </w:rPr>
            </w:pPr>
            <w:r w:rsidRPr="004912E8">
              <w:rPr>
                <w:rFonts w:ascii="ＭＳ 明朝" w:hAnsi="ＭＳ 明朝" w:hint="eastAsia"/>
                <w:szCs w:val="21"/>
              </w:rPr>
              <w:t>「</w:t>
            </w:r>
            <w:r w:rsidR="00C747CA" w:rsidRPr="004912E8">
              <w:rPr>
                <w:rFonts w:ascii="ＭＳ 明朝" w:hAnsi="ＭＳ 明朝" w:hint="eastAsia"/>
                <w:szCs w:val="21"/>
              </w:rPr>
              <w:t>東京</w:t>
            </w:r>
            <w:r w:rsidR="00F90BFB" w:rsidRPr="004912E8">
              <w:rPr>
                <w:rFonts w:ascii="ＭＳ 明朝" w:hAnsi="ＭＳ 明朝" w:hint="eastAsia"/>
                <w:szCs w:val="21"/>
              </w:rPr>
              <w:t>版ESGファンド</w:t>
            </w:r>
            <w:r w:rsidR="00E86569" w:rsidRPr="004912E8">
              <w:rPr>
                <w:rFonts w:ascii="ＭＳ 明朝" w:hAnsi="ＭＳ 明朝" w:hint="eastAsia"/>
                <w:szCs w:val="21"/>
              </w:rPr>
              <w:t>運営事業者</w:t>
            </w:r>
            <w:r w:rsidRPr="004912E8">
              <w:rPr>
                <w:rFonts w:ascii="ＭＳ 明朝" w:hAnsi="ＭＳ 明朝" w:hint="eastAsia"/>
                <w:szCs w:val="21"/>
              </w:rPr>
              <w:t>募集</w:t>
            </w:r>
            <w:r w:rsidR="00E86569" w:rsidRPr="004912E8">
              <w:rPr>
                <w:rFonts w:ascii="ＭＳ 明朝" w:hAnsi="ＭＳ 明朝" w:hint="eastAsia"/>
                <w:szCs w:val="21"/>
              </w:rPr>
              <w:t>要項」に記載の趣旨等</w:t>
            </w:r>
            <w:r w:rsidRPr="004912E8">
              <w:rPr>
                <w:rFonts w:ascii="ＭＳ 明朝" w:hAnsi="ＭＳ 明朝" w:hint="eastAsia"/>
                <w:szCs w:val="21"/>
              </w:rPr>
              <w:t>に基づき、</w:t>
            </w:r>
            <w:r w:rsidR="00EF07E6" w:rsidRPr="004912E8">
              <w:rPr>
                <w:rFonts w:ascii="ＭＳ 明朝" w:hAnsi="ＭＳ 明朝" w:hint="eastAsia"/>
                <w:szCs w:val="21"/>
              </w:rPr>
              <w:t>東京都におけるESG投資の普及を促進することを目的とし、</w:t>
            </w:r>
            <w:r w:rsidRPr="004912E8">
              <w:rPr>
                <w:rFonts w:ascii="ＭＳ 明朝" w:hAnsi="ＭＳ 明朝" w:hint="eastAsia"/>
                <w:szCs w:val="21"/>
              </w:rPr>
              <w:t>当該投資方針に則った事業を行う投融資先事業者（合同会社、株式会社、特定目的会社等）に対する投融資に関する、次に掲げる事業を行うことを約する。</w:t>
            </w:r>
          </w:p>
          <w:p w14:paraId="45D848E6" w14:textId="77777777" w:rsidR="00CD3DDE" w:rsidRPr="004912E8" w:rsidRDefault="00CD3DDE" w:rsidP="00C14E96">
            <w:pPr>
              <w:pStyle w:val="af1"/>
              <w:numPr>
                <w:ilvl w:val="0"/>
                <w:numId w:val="34"/>
              </w:numPr>
              <w:ind w:leftChars="100" w:left="630"/>
              <w:jc w:val="left"/>
              <w:rPr>
                <w:rFonts w:ascii="ＭＳ 明朝" w:hAnsi="ＭＳ 明朝"/>
                <w:szCs w:val="21"/>
              </w:rPr>
            </w:pPr>
            <w:r w:rsidRPr="004912E8">
              <w:rPr>
                <w:rFonts w:ascii="ＭＳ 明朝" w:hAnsi="ＭＳ 明朝" w:hint="eastAsia"/>
                <w:szCs w:val="21"/>
              </w:rPr>
              <w:t>株式会社の設立に際して発行する株式の取得及び保有</w:t>
            </w:r>
          </w:p>
          <w:p w14:paraId="15718982" w14:textId="77777777" w:rsidR="00CD3DDE" w:rsidRPr="004912E8" w:rsidRDefault="00CD3DDE" w:rsidP="00C14E96">
            <w:pPr>
              <w:pStyle w:val="af1"/>
              <w:numPr>
                <w:ilvl w:val="0"/>
                <w:numId w:val="34"/>
              </w:numPr>
              <w:ind w:leftChars="100" w:left="630"/>
              <w:jc w:val="left"/>
              <w:rPr>
                <w:rFonts w:ascii="ＭＳ 明朝" w:hAnsi="ＭＳ 明朝"/>
                <w:szCs w:val="21"/>
              </w:rPr>
            </w:pPr>
            <w:r w:rsidRPr="004912E8">
              <w:rPr>
                <w:rFonts w:ascii="ＭＳ 明朝" w:hAnsi="ＭＳ 明朝" w:hint="eastAsia"/>
                <w:szCs w:val="21"/>
              </w:rPr>
              <w:t>株式会社の発行する株式若しくは新株予約権の取得及び保有</w:t>
            </w:r>
          </w:p>
          <w:p w14:paraId="3FB4ED8F" w14:textId="77777777" w:rsidR="00CD3DDE" w:rsidRPr="004912E8" w:rsidRDefault="00CD3DDE" w:rsidP="00C14E96">
            <w:pPr>
              <w:pStyle w:val="af1"/>
              <w:numPr>
                <w:ilvl w:val="0"/>
                <w:numId w:val="34"/>
              </w:numPr>
              <w:ind w:leftChars="100" w:left="630"/>
              <w:jc w:val="left"/>
              <w:rPr>
                <w:rFonts w:ascii="ＭＳ 明朝" w:hAnsi="ＭＳ 明朝"/>
                <w:szCs w:val="21"/>
              </w:rPr>
            </w:pPr>
            <w:r w:rsidRPr="004912E8">
              <w:rPr>
                <w:rFonts w:ascii="ＭＳ 明朝" w:hAnsi="ＭＳ 明朝" w:hint="eastAsia"/>
                <w:szCs w:val="21"/>
              </w:rPr>
              <w:t>指定有価証券の取得及び保有</w:t>
            </w:r>
          </w:p>
          <w:p w14:paraId="1B0A5CAB" w14:textId="77777777" w:rsidR="00CD3DDE" w:rsidRPr="004912E8" w:rsidRDefault="00CD3DDE" w:rsidP="00C14E96">
            <w:pPr>
              <w:pStyle w:val="af1"/>
              <w:numPr>
                <w:ilvl w:val="0"/>
                <w:numId w:val="34"/>
              </w:numPr>
              <w:ind w:leftChars="100" w:left="630"/>
              <w:jc w:val="left"/>
              <w:rPr>
                <w:rFonts w:ascii="ＭＳ 明朝" w:hAnsi="ＭＳ 明朝"/>
                <w:szCs w:val="21"/>
              </w:rPr>
            </w:pPr>
            <w:r w:rsidRPr="004912E8">
              <w:rPr>
                <w:rFonts w:ascii="ＭＳ 明朝" w:hAnsi="ＭＳ 明朝" w:hint="eastAsia"/>
                <w:szCs w:val="21"/>
              </w:rPr>
              <w:t>事業者に対する金銭債権の取得及び保有</w:t>
            </w:r>
          </w:p>
          <w:p w14:paraId="7791DE2A" w14:textId="77777777" w:rsidR="00CD3DDE" w:rsidRPr="004912E8" w:rsidRDefault="00CD3DDE" w:rsidP="00C14E96">
            <w:pPr>
              <w:pStyle w:val="af1"/>
              <w:numPr>
                <w:ilvl w:val="0"/>
                <w:numId w:val="34"/>
              </w:numPr>
              <w:ind w:leftChars="100" w:left="630"/>
              <w:jc w:val="left"/>
              <w:rPr>
                <w:rFonts w:ascii="ＭＳ 明朝" w:hAnsi="ＭＳ 明朝"/>
                <w:szCs w:val="21"/>
              </w:rPr>
            </w:pPr>
            <w:r w:rsidRPr="004912E8">
              <w:rPr>
                <w:rFonts w:ascii="ＭＳ 明朝" w:hAnsi="ＭＳ 明朝" w:hint="eastAsia"/>
                <w:szCs w:val="21"/>
              </w:rPr>
              <w:t>事業者に対する金銭の新たな貸付</w:t>
            </w:r>
          </w:p>
          <w:p w14:paraId="3204ED7D" w14:textId="77777777" w:rsidR="00CD3DDE" w:rsidRPr="004912E8" w:rsidRDefault="00CD3DDE" w:rsidP="00C14E96">
            <w:pPr>
              <w:pStyle w:val="af1"/>
              <w:numPr>
                <w:ilvl w:val="0"/>
                <w:numId w:val="34"/>
              </w:numPr>
              <w:ind w:leftChars="100" w:left="630"/>
              <w:jc w:val="left"/>
              <w:rPr>
                <w:rFonts w:ascii="ＭＳ 明朝" w:hAnsi="ＭＳ 明朝"/>
                <w:szCs w:val="21"/>
              </w:rPr>
            </w:pPr>
            <w:r w:rsidRPr="004912E8">
              <w:rPr>
                <w:rFonts w:ascii="ＭＳ 明朝" w:hAnsi="ＭＳ 明朝" w:hint="eastAsia"/>
                <w:szCs w:val="21"/>
              </w:rPr>
              <w:t>事業者を相手方とする匿名組合契約の出資の持分又は信託の受益権の取得及び保有</w:t>
            </w:r>
          </w:p>
          <w:p w14:paraId="0217B48C" w14:textId="77777777" w:rsidR="00CD3DDE" w:rsidRPr="004912E8" w:rsidRDefault="00CD3DDE" w:rsidP="00C14E96">
            <w:pPr>
              <w:pStyle w:val="af1"/>
              <w:numPr>
                <w:ilvl w:val="0"/>
                <w:numId w:val="34"/>
              </w:numPr>
              <w:ind w:leftChars="100" w:left="630"/>
              <w:jc w:val="left"/>
              <w:rPr>
                <w:rFonts w:ascii="ＭＳ 明朝" w:hAnsi="ＭＳ 明朝"/>
                <w:szCs w:val="21"/>
              </w:rPr>
            </w:pPr>
            <w:r w:rsidRPr="004912E8">
              <w:rPr>
                <w:rFonts w:ascii="ＭＳ 明朝" w:hAnsi="ＭＳ 明朝" w:hint="eastAsia"/>
                <w:szCs w:val="21"/>
              </w:rPr>
              <w:t>第5条第①号から第⑥号までの規定により本組合がその株式、持分、新株予約権、指定有価証券、金銭債権又は信託の受益権を保有している事業者に対して経営又は技術の指導を行う事業</w:t>
            </w:r>
          </w:p>
          <w:p w14:paraId="6276140F" w14:textId="77777777" w:rsidR="00CD3DDE" w:rsidRPr="004912E8" w:rsidRDefault="00CD3DDE" w:rsidP="00C14E96">
            <w:pPr>
              <w:pStyle w:val="af1"/>
              <w:numPr>
                <w:ilvl w:val="0"/>
                <w:numId w:val="34"/>
              </w:numPr>
              <w:ind w:leftChars="100" w:left="630"/>
              <w:jc w:val="left"/>
              <w:rPr>
                <w:rFonts w:ascii="ＭＳ 明朝" w:hAnsi="ＭＳ 明朝"/>
                <w:szCs w:val="21"/>
              </w:rPr>
            </w:pPr>
            <w:r w:rsidRPr="004912E8">
              <w:rPr>
                <w:rFonts w:ascii="ＭＳ 明朝" w:hAnsi="ＭＳ 明朝" w:hint="eastAsia"/>
                <w:szCs w:val="21"/>
              </w:rPr>
              <w:t>本契約の目的を達成するため、次に掲げる方法により行う業務上の余裕金の運用</w:t>
            </w:r>
          </w:p>
          <w:p w14:paraId="66EC5BF1" w14:textId="77777777" w:rsidR="00CD3DDE" w:rsidRPr="004912E8" w:rsidRDefault="00CD3DDE" w:rsidP="00C14E96">
            <w:pPr>
              <w:pStyle w:val="af1"/>
              <w:numPr>
                <w:ilvl w:val="0"/>
                <w:numId w:val="35"/>
              </w:numPr>
              <w:ind w:leftChars="285" w:left="1226" w:hanging="628"/>
              <w:jc w:val="left"/>
              <w:rPr>
                <w:rFonts w:ascii="ＭＳ 明朝" w:hAnsi="ＭＳ 明朝"/>
                <w:szCs w:val="21"/>
              </w:rPr>
            </w:pPr>
            <w:r w:rsidRPr="004912E8">
              <w:rPr>
                <w:rFonts w:ascii="ＭＳ 明朝" w:hAnsi="ＭＳ 明朝" w:hint="eastAsia"/>
                <w:szCs w:val="21"/>
              </w:rPr>
              <w:t>銀行その他の金融機関への預金</w:t>
            </w:r>
          </w:p>
          <w:p w14:paraId="14900AE3" w14:textId="77777777" w:rsidR="00CD3DDE" w:rsidRPr="004912E8" w:rsidRDefault="00CD3DDE" w:rsidP="00C14E96">
            <w:pPr>
              <w:pStyle w:val="af1"/>
              <w:numPr>
                <w:ilvl w:val="0"/>
                <w:numId w:val="35"/>
              </w:numPr>
              <w:ind w:leftChars="298" w:left="1252" w:hanging="626"/>
              <w:jc w:val="left"/>
              <w:rPr>
                <w:rFonts w:ascii="ＭＳ 明朝" w:hAnsi="ＭＳ 明朝"/>
                <w:szCs w:val="21"/>
              </w:rPr>
            </w:pPr>
            <w:r w:rsidRPr="004912E8">
              <w:rPr>
                <w:rFonts w:ascii="ＭＳ 明朝" w:hAnsi="ＭＳ 明朝" w:hint="eastAsia"/>
                <w:szCs w:val="21"/>
              </w:rPr>
              <w:t>国債又は地方債の取得</w:t>
            </w:r>
          </w:p>
        </w:tc>
      </w:tr>
      <w:tr w:rsidR="00CD3DDE" w:rsidRPr="004912E8" w14:paraId="5006EE5D" w14:textId="77777777" w:rsidTr="00C14E96">
        <w:tc>
          <w:tcPr>
            <w:tcW w:w="606" w:type="dxa"/>
            <w:shd w:val="clear" w:color="auto" w:fill="auto"/>
          </w:tcPr>
          <w:p w14:paraId="60BE36D4"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6</w:t>
            </w:r>
          </w:p>
        </w:tc>
        <w:tc>
          <w:tcPr>
            <w:tcW w:w="2338" w:type="dxa"/>
            <w:shd w:val="clear" w:color="auto" w:fill="auto"/>
          </w:tcPr>
          <w:p w14:paraId="7C4A47CA"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本契約の効力発生日及び組合の存続期間</w:t>
            </w:r>
          </w:p>
        </w:tc>
        <w:tc>
          <w:tcPr>
            <w:tcW w:w="7087" w:type="dxa"/>
            <w:shd w:val="clear" w:color="auto" w:fill="auto"/>
          </w:tcPr>
          <w:p w14:paraId="48B11C59" w14:textId="77777777" w:rsidR="00CD3DDE" w:rsidRPr="004912E8" w:rsidRDefault="00BD102E" w:rsidP="00C14E96">
            <w:pPr>
              <w:pStyle w:val="af1"/>
              <w:numPr>
                <w:ilvl w:val="0"/>
                <w:numId w:val="36"/>
              </w:numPr>
              <w:ind w:leftChars="0"/>
              <w:jc w:val="left"/>
              <w:rPr>
                <w:rFonts w:ascii="ＭＳ 明朝" w:hAnsi="ＭＳ 明朝"/>
                <w:szCs w:val="21"/>
              </w:rPr>
            </w:pPr>
            <w:r w:rsidRPr="004912E8">
              <w:rPr>
                <w:rFonts w:ascii="ＭＳ 明朝" w:hAnsi="ＭＳ 明朝" w:hint="eastAsia"/>
                <w:szCs w:val="21"/>
              </w:rPr>
              <w:t>本契約の効力は、</w:t>
            </w:r>
            <w:r w:rsidR="00CD3DDE" w:rsidRPr="004912E8">
              <w:rPr>
                <w:rFonts w:ascii="ＭＳ 明朝" w:hAnsi="ＭＳ 明朝" w:hint="eastAsia"/>
                <w:szCs w:val="21"/>
              </w:rPr>
              <w:t>●年●月●日（以下「効力発生日」という。）をもって発生するものとする。</w:t>
            </w:r>
          </w:p>
          <w:p w14:paraId="4D9967DC" w14:textId="77777777" w:rsidR="00CD3DDE" w:rsidRPr="004912E8" w:rsidRDefault="00CD3DDE" w:rsidP="00C14E96">
            <w:pPr>
              <w:pStyle w:val="af1"/>
              <w:numPr>
                <w:ilvl w:val="0"/>
                <w:numId w:val="36"/>
              </w:numPr>
              <w:ind w:leftChars="0"/>
              <w:jc w:val="left"/>
              <w:rPr>
                <w:rFonts w:ascii="ＭＳ 明朝" w:hAnsi="ＭＳ 明朝"/>
                <w:szCs w:val="21"/>
              </w:rPr>
            </w:pPr>
            <w:r w:rsidRPr="004912E8">
              <w:rPr>
                <w:rFonts w:ascii="ＭＳ 明朝" w:hAnsi="ＭＳ 明朝" w:hint="eastAsia"/>
                <w:szCs w:val="21"/>
              </w:rPr>
              <w:lastRenderedPageBreak/>
              <w:t>本組合の存続期間（以下「本契約期間」という。）は、効力発生日より●年間とする。</w:t>
            </w:r>
          </w:p>
          <w:p w14:paraId="1132417C" w14:textId="77777777" w:rsidR="00CD3DDE" w:rsidRPr="004912E8" w:rsidRDefault="00CD3DDE" w:rsidP="00C14E96">
            <w:pPr>
              <w:pStyle w:val="af1"/>
              <w:ind w:leftChars="0" w:left="420" w:firstLineChars="100" w:firstLine="210"/>
              <w:jc w:val="left"/>
              <w:rPr>
                <w:rFonts w:ascii="ＭＳ 明朝" w:hAnsi="ＭＳ 明朝"/>
                <w:szCs w:val="21"/>
              </w:rPr>
            </w:pPr>
            <w:r w:rsidRPr="004912E8">
              <w:rPr>
                <w:rFonts w:ascii="ＭＳ 明朝" w:hAnsi="ＭＳ 明朝" w:hint="eastAsia"/>
                <w:szCs w:val="21"/>
              </w:rPr>
              <w:t>ただし、GPは、総LPの出資口数の合計の●分の●以上に相当する出資口数を有するLPの承認を得た場合には、かかる期間の満了日の翌日からさらに●年間を限度として、本契約期間を延長することができる。</w:t>
            </w:r>
          </w:p>
        </w:tc>
      </w:tr>
      <w:tr w:rsidR="00CD3DDE" w:rsidRPr="004912E8" w14:paraId="7421802E" w14:textId="77777777" w:rsidTr="00C14E96">
        <w:tc>
          <w:tcPr>
            <w:tcW w:w="10031" w:type="dxa"/>
            <w:gridSpan w:val="3"/>
            <w:shd w:val="clear" w:color="auto" w:fill="auto"/>
          </w:tcPr>
          <w:p w14:paraId="34F34818" w14:textId="77777777" w:rsidR="00CD3DDE" w:rsidRPr="004912E8" w:rsidRDefault="00CD3DDE" w:rsidP="00C14E96">
            <w:pPr>
              <w:jc w:val="left"/>
              <w:rPr>
                <w:rFonts w:ascii="ＭＳ 明朝" w:hAnsi="ＭＳ 明朝"/>
                <w:szCs w:val="21"/>
              </w:rPr>
            </w:pPr>
            <w:r w:rsidRPr="004912E8">
              <w:rPr>
                <w:rFonts w:ascii="ＭＳ 明朝" w:hAnsi="ＭＳ 明朝" w:hint="eastAsia"/>
                <w:szCs w:val="21"/>
              </w:rPr>
              <w:lastRenderedPageBreak/>
              <w:t>２.出資</w:t>
            </w:r>
          </w:p>
        </w:tc>
      </w:tr>
      <w:tr w:rsidR="00CD3DDE" w:rsidRPr="004912E8" w14:paraId="54BA27D5" w14:textId="77777777" w:rsidTr="00C14E96">
        <w:tc>
          <w:tcPr>
            <w:tcW w:w="606" w:type="dxa"/>
            <w:shd w:val="clear" w:color="auto" w:fill="auto"/>
          </w:tcPr>
          <w:p w14:paraId="443F5F25"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8</w:t>
            </w:r>
          </w:p>
        </w:tc>
        <w:tc>
          <w:tcPr>
            <w:tcW w:w="2338" w:type="dxa"/>
            <w:shd w:val="clear" w:color="auto" w:fill="auto"/>
          </w:tcPr>
          <w:p w14:paraId="4E31E0C9"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出資</w:t>
            </w:r>
          </w:p>
        </w:tc>
        <w:tc>
          <w:tcPr>
            <w:tcW w:w="7087" w:type="dxa"/>
            <w:shd w:val="clear" w:color="auto" w:fill="auto"/>
          </w:tcPr>
          <w:p w14:paraId="6A8970C2" w14:textId="77777777" w:rsidR="00CD3DDE" w:rsidRPr="004912E8" w:rsidRDefault="00CD3DDE" w:rsidP="00C14E96">
            <w:pPr>
              <w:pStyle w:val="af1"/>
              <w:numPr>
                <w:ilvl w:val="0"/>
                <w:numId w:val="38"/>
              </w:numPr>
              <w:ind w:leftChars="0"/>
              <w:jc w:val="left"/>
              <w:rPr>
                <w:rFonts w:ascii="ＭＳ 明朝" w:hAnsi="ＭＳ 明朝"/>
                <w:szCs w:val="21"/>
              </w:rPr>
            </w:pPr>
            <w:r w:rsidRPr="004912E8">
              <w:rPr>
                <w:rFonts w:ascii="ＭＳ 明朝" w:hAnsi="ＭＳ 明朝" w:hint="eastAsia"/>
                <w:szCs w:val="21"/>
              </w:rPr>
              <w:t>出資一口の金額：●円</w:t>
            </w:r>
          </w:p>
          <w:p w14:paraId="35B7B857" w14:textId="77777777" w:rsidR="00CD3DDE" w:rsidRPr="004912E8" w:rsidRDefault="00CD3DDE" w:rsidP="00C14E96">
            <w:pPr>
              <w:pStyle w:val="af1"/>
              <w:numPr>
                <w:ilvl w:val="0"/>
                <w:numId w:val="37"/>
              </w:numPr>
              <w:ind w:leftChars="0"/>
              <w:jc w:val="left"/>
              <w:rPr>
                <w:rFonts w:ascii="ＭＳ 明朝" w:hAnsi="ＭＳ 明朝"/>
                <w:vanish/>
                <w:szCs w:val="21"/>
              </w:rPr>
            </w:pPr>
          </w:p>
          <w:p w14:paraId="6427B0BA" w14:textId="77777777" w:rsidR="00CD3DDE" w:rsidRPr="004912E8" w:rsidRDefault="00CD3DDE" w:rsidP="00C14E96">
            <w:pPr>
              <w:pStyle w:val="af1"/>
              <w:numPr>
                <w:ilvl w:val="0"/>
                <w:numId w:val="37"/>
              </w:numPr>
              <w:ind w:leftChars="0"/>
              <w:jc w:val="left"/>
              <w:rPr>
                <w:rFonts w:ascii="ＭＳ 明朝" w:hAnsi="ＭＳ 明朝"/>
                <w:szCs w:val="21"/>
              </w:rPr>
            </w:pPr>
            <w:r w:rsidRPr="004912E8">
              <w:rPr>
                <w:rFonts w:ascii="ＭＳ 明朝" w:hAnsi="ＭＳ 明朝" w:hint="eastAsia"/>
                <w:szCs w:val="21"/>
              </w:rPr>
              <w:t>組合員はGPが別途書面により指定する日までに、別紙1記載の当該組合員の口数に出資一口の額を乗じた合計金額の全額を組合口座に振込送金して払い込む方法により出資するものとする。</w:t>
            </w:r>
          </w:p>
          <w:p w14:paraId="61B3C894" w14:textId="77777777" w:rsidR="00CD3DDE" w:rsidRPr="004912E8" w:rsidRDefault="00CD3DDE" w:rsidP="00C14E96">
            <w:pPr>
              <w:pStyle w:val="af1"/>
              <w:numPr>
                <w:ilvl w:val="0"/>
                <w:numId w:val="37"/>
              </w:numPr>
              <w:ind w:leftChars="0"/>
              <w:jc w:val="left"/>
              <w:rPr>
                <w:rFonts w:ascii="ＭＳ 明朝" w:hAnsi="ＭＳ 明朝"/>
                <w:szCs w:val="21"/>
              </w:rPr>
            </w:pPr>
            <w:r w:rsidRPr="004912E8">
              <w:rPr>
                <w:rFonts w:ascii="ＭＳ 明朝" w:hAnsi="ＭＳ 明朝" w:hint="eastAsia"/>
                <w:szCs w:val="21"/>
              </w:rPr>
              <w:t>第38条第1項に従い、本組合に新たに加入する者は、それぞれGPが書面により指定する日までに、出資約束金額の全額を組合口座に振込送金して払い込む方法により出資するものとする。</w:t>
            </w:r>
          </w:p>
          <w:p w14:paraId="4922BD04" w14:textId="77777777" w:rsidR="00CD3DDE" w:rsidRPr="004912E8" w:rsidRDefault="00CD3DDE" w:rsidP="00C14E96">
            <w:pPr>
              <w:pStyle w:val="af1"/>
              <w:numPr>
                <w:ilvl w:val="0"/>
                <w:numId w:val="37"/>
              </w:numPr>
              <w:ind w:leftChars="0"/>
              <w:jc w:val="left"/>
              <w:rPr>
                <w:rFonts w:ascii="ＭＳ 明朝" w:hAnsi="ＭＳ 明朝"/>
                <w:szCs w:val="21"/>
              </w:rPr>
            </w:pPr>
            <w:r w:rsidRPr="004912E8">
              <w:rPr>
                <w:rFonts w:ascii="ＭＳ 明朝" w:hAnsi="ＭＳ 明朝" w:hint="eastAsia"/>
                <w:szCs w:val="21"/>
              </w:rPr>
              <w:t>GPは、自らの出資口数が総組合員の出資口数の合計の1％以上になるよう維持するものとし、自らの出資口数が当該割合を下回ることとなる場合は、第38条に従い出資約束金額を増額させることにより自らの出資口数を増加させるものとする。</w:t>
            </w:r>
          </w:p>
        </w:tc>
      </w:tr>
      <w:tr w:rsidR="00CD3DDE" w:rsidRPr="004912E8" w14:paraId="614923C0" w14:textId="77777777" w:rsidTr="00C14E96">
        <w:tc>
          <w:tcPr>
            <w:tcW w:w="606" w:type="dxa"/>
            <w:shd w:val="clear" w:color="auto" w:fill="auto"/>
          </w:tcPr>
          <w:p w14:paraId="0496E701"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9</w:t>
            </w:r>
          </w:p>
        </w:tc>
        <w:tc>
          <w:tcPr>
            <w:tcW w:w="2338" w:type="dxa"/>
            <w:shd w:val="clear" w:color="auto" w:fill="auto"/>
          </w:tcPr>
          <w:p w14:paraId="2C28D5ED"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組合員の出資義務の免除及び除外</w:t>
            </w:r>
          </w:p>
        </w:tc>
        <w:tc>
          <w:tcPr>
            <w:tcW w:w="7087" w:type="dxa"/>
            <w:shd w:val="clear" w:color="auto" w:fill="auto"/>
            <w:vAlign w:val="center"/>
          </w:tcPr>
          <w:p w14:paraId="35A3A04B" w14:textId="77777777" w:rsidR="00CD3DDE" w:rsidRPr="004912E8" w:rsidRDefault="00CD3DDE" w:rsidP="00C14E96">
            <w:pPr>
              <w:ind w:left="210" w:hangingChars="100" w:hanging="210"/>
              <w:jc w:val="center"/>
              <w:rPr>
                <w:rFonts w:ascii="ＭＳ 明朝" w:hAnsi="ＭＳ 明朝"/>
                <w:szCs w:val="21"/>
              </w:rPr>
            </w:pPr>
            <w:r w:rsidRPr="004912E8">
              <w:rPr>
                <w:rFonts w:ascii="ＭＳ 明朝" w:hAnsi="ＭＳ 明朝" w:hint="eastAsia"/>
                <w:szCs w:val="21"/>
              </w:rPr>
              <w:t>－</w:t>
            </w:r>
          </w:p>
        </w:tc>
      </w:tr>
      <w:tr w:rsidR="00CD3DDE" w:rsidRPr="004912E8" w14:paraId="443FA18B" w14:textId="77777777" w:rsidTr="00C14E96">
        <w:tc>
          <w:tcPr>
            <w:tcW w:w="606" w:type="dxa"/>
            <w:shd w:val="clear" w:color="auto" w:fill="auto"/>
          </w:tcPr>
          <w:p w14:paraId="4DED7A08"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10</w:t>
            </w:r>
          </w:p>
        </w:tc>
        <w:tc>
          <w:tcPr>
            <w:tcW w:w="2338" w:type="dxa"/>
            <w:shd w:val="clear" w:color="auto" w:fill="auto"/>
          </w:tcPr>
          <w:p w14:paraId="2A6F535C"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出資約束期間の中断及び早期終了</w:t>
            </w:r>
          </w:p>
        </w:tc>
        <w:tc>
          <w:tcPr>
            <w:tcW w:w="7087" w:type="dxa"/>
            <w:shd w:val="clear" w:color="auto" w:fill="auto"/>
          </w:tcPr>
          <w:p w14:paraId="0BDDAAB8" w14:textId="77777777" w:rsidR="00CD3DDE" w:rsidRPr="004912E8" w:rsidRDefault="00CD3DDE" w:rsidP="00C14E96">
            <w:pPr>
              <w:pStyle w:val="af1"/>
              <w:numPr>
                <w:ilvl w:val="0"/>
                <w:numId w:val="39"/>
              </w:numPr>
              <w:ind w:leftChars="0"/>
              <w:jc w:val="left"/>
              <w:rPr>
                <w:rFonts w:ascii="ＭＳ 明朝" w:hAnsi="ＭＳ 明朝"/>
                <w:szCs w:val="21"/>
              </w:rPr>
            </w:pPr>
            <w:r w:rsidRPr="004912E8">
              <w:rPr>
                <w:rFonts w:ascii="ＭＳ 明朝" w:hAnsi="ＭＳ 明朝" w:hint="eastAsia"/>
                <w:szCs w:val="21"/>
              </w:rPr>
              <w:t>GPは、主要担当者事由が発生した場合には、かかる事由の発生につき、LPに速やかに書面にて通知するものとする。主要担当者事由が生じた場合、本条第3項の規定に従って、本組合の組合財産の運用に実質的に関与しなくなった主要担当者に代わる者が選任されるまでの間、本組合の投資期間は中断し、かかる投資期間の中断中は、本組合は、投資期間経過後にのみ許容される事業のみ行うことができるものとする。</w:t>
            </w:r>
          </w:p>
          <w:p w14:paraId="51EB1475" w14:textId="77777777" w:rsidR="00CD3DDE" w:rsidRPr="004912E8" w:rsidRDefault="00CD3DDE" w:rsidP="00C14E96">
            <w:pPr>
              <w:pStyle w:val="af1"/>
              <w:numPr>
                <w:ilvl w:val="0"/>
                <w:numId w:val="39"/>
              </w:numPr>
              <w:ind w:leftChars="0"/>
              <w:jc w:val="left"/>
              <w:rPr>
                <w:rFonts w:ascii="ＭＳ 明朝" w:hAnsi="ＭＳ 明朝"/>
                <w:szCs w:val="21"/>
              </w:rPr>
            </w:pPr>
            <w:r w:rsidRPr="004912E8">
              <w:rPr>
                <w:rFonts w:ascii="ＭＳ 明朝" w:hAnsi="ＭＳ 明朝" w:hint="eastAsia"/>
                <w:szCs w:val="21"/>
              </w:rPr>
              <w:t>前項の規定にかかわらず、総LPの出資口数の合計の●分の●以上に相当する出資口数を有するLPの承認を得た場合、又は、本条第3項に従って、本組合の組合財産の運用に実質的に関与しなくなった主要担当者に代わる者が、主要担当者事由の発生後●ヶ月以内に選任された場合、投資期間の停止は解除されるものとし、かかる解除がなされない場合、主要担当者事由の発生後●ヶ月を経過した日に投資期間は終了するものとする。</w:t>
            </w:r>
          </w:p>
          <w:p w14:paraId="427CAE83" w14:textId="77777777" w:rsidR="00CD3DDE" w:rsidRPr="004912E8" w:rsidRDefault="00CD3DDE" w:rsidP="00C14E96">
            <w:pPr>
              <w:pStyle w:val="af1"/>
              <w:numPr>
                <w:ilvl w:val="0"/>
                <w:numId w:val="39"/>
              </w:numPr>
              <w:ind w:leftChars="0"/>
              <w:jc w:val="left"/>
              <w:rPr>
                <w:rFonts w:ascii="ＭＳ 明朝" w:hAnsi="ＭＳ 明朝"/>
                <w:szCs w:val="21"/>
              </w:rPr>
            </w:pPr>
            <w:r w:rsidRPr="004912E8">
              <w:rPr>
                <w:rFonts w:ascii="ＭＳ 明朝" w:hAnsi="ＭＳ 明朝" w:hint="eastAsia"/>
                <w:szCs w:val="21"/>
              </w:rPr>
              <w:t>GPは、各LPに書面により通知することにより、主要担当者の後任の候補者、又は追加的な候補者を指名することができる。かかる場合、GPは、各LPに当該候補者の情報を提供し、LPから求められた場合、当該候補者と当該LPとの面談の機会を設定するものとする。候補者</w:t>
            </w:r>
            <w:r w:rsidRPr="004912E8">
              <w:rPr>
                <w:rFonts w:ascii="ＭＳ 明朝" w:hAnsi="ＭＳ 明朝" w:hint="eastAsia"/>
                <w:szCs w:val="21"/>
              </w:rPr>
              <w:lastRenderedPageBreak/>
              <w:t>の選任は、総LPの出資口数の合計の●分の●以上に相当する出資口数を有するLPの承認を得ることを要するものとする。</w:t>
            </w:r>
          </w:p>
        </w:tc>
      </w:tr>
      <w:tr w:rsidR="00CD3DDE" w:rsidRPr="004912E8" w14:paraId="7F2B9B3D" w14:textId="77777777" w:rsidTr="00C14E96">
        <w:tc>
          <w:tcPr>
            <w:tcW w:w="606" w:type="dxa"/>
            <w:shd w:val="clear" w:color="auto" w:fill="auto"/>
          </w:tcPr>
          <w:p w14:paraId="5825360C"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11</w:t>
            </w:r>
          </w:p>
        </w:tc>
        <w:tc>
          <w:tcPr>
            <w:tcW w:w="2338" w:type="dxa"/>
            <w:shd w:val="clear" w:color="auto" w:fill="auto"/>
          </w:tcPr>
          <w:p w14:paraId="2697616C"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出資約束金額の減額</w:t>
            </w:r>
          </w:p>
        </w:tc>
        <w:tc>
          <w:tcPr>
            <w:tcW w:w="7087" w:type="dxa"/>
            <w:shd w:val="clear" w:color="auto" w:fill="auto"/>
            <w:vAlign w:val="center"/>
          </w:tcPr>
          <w:p w14:paraId="188137C4" w14:textId="77777777" w:rsidR="00CD3DDE" w:rsidRPr="004912E8" w:rsidRDefault="00CD3DDE" w:rsidP="00C14E96">
            <w:pPr>
              <w:pStyle w:val="af1"/>
              <w:numPr>
                <w:ilvl w:val="0"/>
                <w:numId w:val="40"/>
              </w:numPr>
              <w:ind w:leftChars="0"/>
              <w:jc w:val="left"/>
              <w:rPr>
                <w:rFonts w:ascii="ＭＳ 明朝" w:hAnsi="ＭＳ 明朝"/>
                <w:szCs w:val="21"/>
              </w:rPr>
            </w:pPr>
            <w:r w:rsidRPr="004912E8">
              <w:rPr>
                <w:rFonts w:ascii="ＭＳ 明朝" w:hAnsi="ＭＳ 明朝" w:hint="eastAsia"/>
                <w:szCs w:val="21"/>
              </w:rPr>
              <w:t>効力発生日から●年を経過した日の属する事業年度末において、総組合員の出資約束金額の合計額に対する投資総額の割合が●％を超えていない場合、GPは各LPに対し、当該事業年度の末日から●ヶ月以内にその旨を書面により通知するものとする。</w:t>
            </w:r>
          </w:p>
          <w:p w14:paraId="30451147" w14:textId="77777777" w:rsidR="00CD3DDE" w:rsidRPr="004912E8" w:rsidRDefault="00CD3DDE" w:rsidP="00C14E96">
            <w:pPr>
              <w:pStyle w:val="af1"/>
              <w:numPr>
                <w:ilvl w:val="0"/>
                <w:numId w:val="40"/>
              </w:numPr>
              <w:ind w:leftChars="0"/>
              <w:jc w:val="left"/>
              <w:rPr>
                <w:rFonts w:ascii="ＭＳ 明朝" w:hAnsi="ＭＳ 明朝"/>
                <w:szCs w:val="21"/>
              </w:rPr>
            </w:pPr>
            <w:r w:rsidRPr="004912E8">
              <w:rPr>
                <w:rFonts w:ascii="ＭＳ 明朝" w:hAnsi="ＭＳ 明朝" w:hint="eastAsia"/>
                <w:szCs w:val="21"/>
              </w:rPr>
              <w:t>前項の通知がなされた場合、総LPの出資口数の合計の●分の●以上に相当する出資口数を有するLPは、GPに対し、当該事業年度の末日から●ヶ月以内に限り、書面により出資約束金額の減額を請求することができる。</w:t>
            </w:r>
          </w:p>
          <w:p w14:paraId="64B497AC" w14:textId="77777777" w:rsidR="00CD3DDE" w:rsidRPr="004912E8" w:rsidRDefault="00CD3DDE" w:rsidP="00C14E96">
            <w:pPr>
              <w:pStyle w:val="af1"/>
              <w:numPr>
                <w:ilvl w:val="0"/>
                <w:numId w:val="40"/>
              </w:numPr>
              <w:ind w:leftChars="0"/>
              <w:jc w:val="left"/>
              <w:rPr>
                <w:rFonts w:ascii="ＭＳ 明朝" w:hAnsi="ＭＳ 明朝"/>
                <w:szCs w:val="21"/>
              </w:rPr>
            </w:pPr>
            <w:r w:rsidRPr="004912E8">
              <w:rPr>
                <w:rFonts w:ascii="ＭＳ 明朝" w:hAnsi="ＭＳ 明朝" w:hint="eastAsia"/>
                <w:szCs w:val="21"/>
              </w:rPr>
              <w:t>LPから前項に規定される請求がなされた場合、GPは、本契約期間の残存期間における投資予定額及び管理報酬の総額並びに既発生の費用の額及び将来発生することが予想される費用の見積額等の諸事情を勘案の上、減額の是非並びに（減額する場合には）減額後の出資約束金額及び減額の効力発生時期を決定し、LPに速やかに書面により通知するものとする。</w:t>
            </w:r>
          </w:p>
        </w:tc>
      </w:tr>
      <w:tr w:rsidR="00CD3DDE" w:rsidRPr="004912E8" w14:paraId="66C92ABA" w14:textId="77777777" w:rsidTr="00C14E96">
        <w:tc>
          <w:tcPr>
            <w:tcW w:w="606" w:type="dxa"/>
            <w:shd w:val="clear" w:color="auto" w:fill="auto"/>
          </w:tcPr>
          <w:p w14:paraId="46EF79BB"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12</w:t>
            </w:r>
          </w:p>
        </w:tc>
        <w:tc>
          <w:tcPr>
            <w:tcW w:w="2338" w:type="dxa"/>
            <w:shd w:val="clear" w:color="auto" w:fill="auto"/>
          </w:tcPr>
          <w:p w14:paraId="6C1DDD76"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追加出資及び出資金の払戻</w:t>
            </w:r>
          </w:p>
        </w:tc>
        <w:tc>
          <w:tcPr>
            <w:tcW w:w="7087" w:type="dxa"/>
            <w:shd w:val="clear" w:color="auto" w:fill="auto"/>
          </w:tcPr>
          <w:p w14:paraId="50C5F299" w14:textId="77777777" w:rsidR="00CD3DDE" w:rsidRPr="004912E8" w:rsidRDefault="00CD3DDE" w:rsidP="00C14E96">
            <w:pPr>
              <w:pStyle w:val="af1"/>
              <w:numPr>
                <w:ilvl w:val="0"/>
                <w:numId w:val="41"/>
              </w:numPr>
              <w:ind w:leftChars="0"/>
              <w:jc w:val="left"/>
              <w:rPr>
                <w:rFonts w:ascii="ＭＳ 明朝" w:hAnsi="ＭＳ 明朝"/>
                <w:szCs w:val="21"/>
              </w:rPr>
            </w:pPr>
            <w:r w:rsidRPr="004912E8">
              <w:rPr>
                <w:rFonts w:ascii="ＭＳ 明朝" w:hAnsi="ＭＳ 明朝" w:hint="eastAsia"/>
                <w:szCs w:val="21"/>
              </w:rPr>
              <w:t>第32条第2項に規定する場合及び総組合員が同意した場合を除き、組合員は、本章に規定する出資義務以外に、本組合に対し出資をなす義務を負わない。</w:t>
            </w:r>
          </w:p>
          <w:p w14:paraId="54F8C5CD" w14:textId="77777777" w:rsidR="00CD3DDE" w:rsidRPr="004912E8" w:rsidRDefault="00CD3DDE" w:rsidP="00C14E96">
            <w:pPr>
              <w:pStyle w:val="af1"/>
              <w:numPr>
                <w:ilvl w:val="0"/>
                <w:numId w:val="41"/>
              </w:numPr>
              <w:ind w:leftChars="0"/>
              <w:jc w:val="left"/>
              <w:rPr>
                <w:rFonts w:ascii="ＭＳ 明朝" w:hAnsi="ＭＳ 明朝"/>
                <w:szCs w:val="21"/>
              </w:rPr>
            </w:pPr>
            <w:r w:rsidRPr="004912E8">
              <w:rPr>
                <w:rFonts w:ascii="ＭＳ 明朝" w:hAnsi="ＭＳ 明朝" w:hint="eastAsia"/>
                <w:szCs w:val="21"/>
              </w:rPr>
              <w:t>第31条に基づく組合財産の分配及び第43条に基づく脱退組合員に対するその持分の払戻を除き、出資金は、理由の如何を問わず、いかなる組合員に対しても、本契約期間中払い戻されないものとする。</w:t>
            </w:r>
          </w:p>
        </w:tc>
      </w:tr>
      <w:tr w:rsidR="00CD3DDE" w:rsidRPr="004912E8" w14:paraId="53BECA59" w14:textId="77777777" w:rsidTr="00C14E96">
        <w:tc>
          <w:tcPr>
            <w:tcW w:w="606" w:type="dxa"/>
            <w:shd w:val="clear" w:color="auto" w:fill="auto"/>
          </w:tcPr>
          <w:p w14:paraId="4E7918EE"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13</w:t>
            </w:r>
          </w:p>
        </w:tc>
        <w:tc>
          <w:tcPr>
            <w:tcW w:w="2338" w:type="dxa"/>
            <w:shd w:val="clear" w:color="auto" w:fill="auto"/>
          </w:tcPr>
          <w:p w14:paraId="16BE49DD"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出資払込等の不履行</w:t>
            </w:r>
          </w:p>
        </w:tc>
        <w:tc>
          <w:tcPr>
            <w:tcW w:w="7087" w:type="dxa"/>
            <w:shd w:val="clear" w:color="auto" w:fill="auto"/>
          </w:tcPr>
          <w:p w14:paraId="1D24703D" w14:textId="77777777" w:rsidR="00CD3DDE" w:rsidRPr="004912E8" w:rsidRDefault="00CD3DDE" w:rsidP="00C14E96">
            <w:pPr>
              <w:pStyle w:val="af1"/>
              <w:numPr>
                <w:ilvl w:val="0"/>
                <w:numId w:val="42"/>
              </w:numPr>
              <w:ind w:leftChars="0"/>
              <w:jc w:val="left"/>
              <w:rPr>
                <w:rFonts w:ascii="ＭＳ 明朝" w:hAnsi="ＭＳ 明朝"/>
                <w:szCs w:val="21"/>
              </w:rPr>
            </w:pPr>
            <w:r w:rsidRPr="004912E8">
              <w:rPr>
                <w:rFonts w:ascii="ＭＳ 明朝" w:hAnsi="ＭＳ 明朝" w:hint="eastAsia"/>
                <w:szCs w:val="21"/>
              </w:rPr>
              <w:t>本契約に基づく支払義務の履行を怠った組合員は、本契約に基づき支払いを行うべき日の翌日から支払いを行うべき金額の全額が払い込まれた日までの期間につき、本組合に対し当該金額の未払込残高に対して年●％の割合(年365日の日割計算とする。)で計算した遅延損害金を支払うものとする。</w:t>
            </w:r>
          </w:p>
          <w:p w14:paraId="19F29C8B" w14:textId="77777777" w:rsidR="00CD3DDE" w:rsidRPr="004912E8" w:rsidRDefault="00CD3DDE" w:rsidP="00C14E96">
            <w:pPr>
              <w:pStyle w:val="af1"/>
              <w:numPr>
                <w:ilvl w:val="0"/>
                <w:numId w:val="42"/>
              </w:numPr>
              <w:ind w:leftChars="0"/>
              <w:jc w:val="left"/>
              <w:rPr>
                <w:rFonts w:ascii="ＭＳ 明朝" w:hAnsi="ＭＳ 明朝"/>
                <w:szCs w:val="21"/>
              </w:rPr>
            </w:pPr>
            <w:r w:rsidRPr="004912E8">
              <w:rPr>
                <w:rFonts w:ascii="ＭＳ 明朝" w:hAnsi="ＭＳ 明朝" w:hint="eastAsia"/>
                <w:szCs w:val="21"/>
              </w:rPr>
              <w:t>組合員が本契約に基づく支払義務の履行を怠ったことにより本組合又は他の組合員に損害が発生した場合には、当該組合員は当該不履行により本組合又は他の組合員が被った一切の損害を賠償する責任を負うものとする。</w:t>
            </w:r>
          </w:p>
          <w:p w14:paraId="0B6C45CF" w14:textId="77777777" w:rsidR="00CD3DDE" w:rsidRPr="004912E8" w:rsidRDefault="00CD3DDE" w:rsidP="00C14E96">
            <w:pPr>
              <w:pStyle w:val="af1"/>
              <w:numPr>
                <w:ilvl w:val="0"/>
                <w:numId w:val="42"/>
              </w:numPr>
              <w:ind w:leftChars="0"/>
              <w:jc w:val="left"/>
              <w:rPr>
                <w:rFonts w:ascii="ＭＳ 明朝" w:hAnsi="ＭＳ 明朝"/>
                <w:szCs w:val="21"/>
              </w:rPr>
            </w:pPr>
            <w:r w:rsidRPr="004912E8">
              <w:rPr>
                <w:rFonts w:ascii="ＭＳ 明朝" w:hAnsi="ＭＳ 明朝" w:hint="eastAsia"/>
                <w:szCs w:val="21"/>
              </w:rPr>
              <w:t>組合員は、他の組合員の支払義務の不履行を理由に、自己の支払義務の履行を拒絶することはできない。</w:t>
            </w:r>
          </w:p>
        </w:tc>
      </w:tr>
      <w:tr w:rsidR="00CD3DDE" w:rsidRPr="004912E8" w14:paraId="2B1257B9" w14:textId="77777777" w:rsidTr="00C14E96">
        <w:tc>
          <w:tcPr>
            <w:tcW w:w="10031" w:type="dxa"/>
            <w:gridSpan w:val="3"/>
            <w:shd w:val="clear" w:color="auto" w:fill="auto"/>
          </w:tcPr>
          <w:p w14:paraId="5965A25B" w14:textId="77777777" w:rsidR="00CD3DDE" w:rsidRPr="004912E8" w:rsidRDefault="00CD3DDE" w:rsidP="00C14E96">
            <w:pPr>
              <w:jc w:val="left"/>
              <w:rPr>
                <w:rFonts w:ascii="ＭＳ 明朝" w:hAnsi="ＭＳ 明朝"/>
                <w:szCs w:val="21"/>
              </w:rPr>
            </w:pPr>
            <w:r w:rsidRPr="004912E8">
              <w:rPr>
                <w:rFonts w:ascii="ＭＳ 明朝" w:hAnsi="ＭＳ 明朝" w:hint="eastAsia"/>
                <w:szCs w:val="21"/>
              </w:rPr>
              <w:t>３.組合業務の執行</w:t>
            </w:r>
          </w:p>
        </w:tc>
      </w:tr>
      <w:tr w:rsidR="00CD3DDE" w:rsidRPr="004912E8" w14:paraId="46BDBF73" w14:textId="77777777" w:rsidTr="00C14E96">
        <w:tc>
          <w:tcPr>
            <w:tcW w:w="606" w:type="dxa"/>
            <w:shd w:val="clear" w:color="auto" w:fill="auto"/>
          </w:tcPr>
          <w:p w14:paraId="79BC25CD"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14</w:t>
            </w:r>
          </w:p>
        </w:tc>
        <w:tc>
          <w:tcPr>
            <w:tcW w:w="2338" w:type="dxa"/>
            <w:shd w:val="clear" w:color="auto" w:fill="auto"/>
          </w:tcPr>
          <w:p w14:paraId="42032242"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GPの権限</w:t>
            </w:r>
          </w:p>
        </w:tc>
        <w:tc>
          <w:tcPr>
            <w:tcW w:w="7087" w:type="dxa"/>
            <w:shd w:val="clear" w:color="auto" w:fill="auto"/>
          </w:tcPr>
          <w:p w14:paraId="0D461054" w14:textId="77777777" w:rsidR="00CD3DDE" w:rsidRPr="004912E8" w:rsidRDefault="00CD3DDE" w:rsidP="00C14E96">
            <w:pPr>
              <w:pStyle w:val="af1"/>
              <w:numPr>
                <w:ilvl w:val="0"/>
                <w:numId w:val="43"/>
              </w:numPr>
              <w:ind w:leftChars="0"/>
              <w:jc w:val="left"/>
              <w:rPr>
                <w:rFonts w:ascii="ＭＳ 明朝" w:hAnsi="ＭＳ 明朝"/>
                <w:szCs w:val="21"/>
              </w:rPr>
            </w:pPr>
            <w:r w:rsidRPr="004912E8">
              <w:rPr>
                <w:rFonts w:ascii="ＭＳ 明朝" w:hAnsi="ＭＳ 明朝" w:hint="eastAsia"/>
                <w:szCs w:val="21"/>
              </w:rPr>
              <w:t>GPは、本組合の事業遂行のため、本組合の名において下記の業務を執行し、裁判上及び裁判外において本組合を代表するものとする。</w:t>
            </w:r>
          </w:p>
          <w:p w14:paraId="53ED0B88" w14:textId="77777777" w:rsidR="00CD3DDE" w:rsidRPr="004912E8" w:rsidRDefault="00CD3DDE" w:rsidP="00C14E96">
            <w:pPr>
              <w:pStyle w:val="af1"/>
              <w:numPr>
                <w:ilvl w:val="0"/>
                <w:numId w:val="44"/>
              </w:numPr>
              <w:ind w:leftChars="200" w:left="840"/>
              <w:jc w:val="left"/>
              <w:rPr>
                <w:rFonts w:ascii="ＭＳ 明朝" w:hAnsi="ＭＳ 明朝"/>
                <w:szCs w:val="21"/>
              </w:rPr>
            </w:pPr>
            <w:r w:rsidRPr="004912E8">
              <w:rPr>
                <w:rFonts w:ascii="ＭＳ 明朝" w:hAnsi="ＭＳ 明朝" w:hint="eastAsia"/>
                <w:szCs w:val="21"/>
              </w:rPr>
              <w:t>組合財産の運用、管理及び処分</w:t>
            </w:r>
          </w:p>
          <w:p w14:paraId="47E02FE8" w14:textId="77777777" w:rsidR="00CD3DDE" w:rsidRPr="004912E8" w:rsidRDefault="00CD3DDE" w:rsidP="00C14E96">
            <w:pPr>
              <w:pStyle w:val="af1"/>
              <w:numPr>
                <w:ilvl w:val="0"/>
                <w:numId w:val="44"/>
              </w:numPr>
              <w:ind w:leftChars="200" w:left="840"/>
              <w:jc w:val="left"/>
              <w:rPr>
                <w:rFonts w:ascii="ＭＳ 明朝" w:hAnsi="ＭＳ 明朝"/>
                <w:szCs w:val="21"/>
              </w:rPr>
            </w:pPr>
            <w:r w:rsidRPr="004912E8">
              <w:rPr>
                <w:rFonts w:ascii="ＭＳ 明朝" w:hAnsi="ＭＳ 明朝" w:hint="eastAsia"/>
                <w:szCs w:val="21"/>
              </w:rPr>
              <w:t>投資証券等に関する議決権その他組合財産に係る権利の行使</w:t>
            </w:r>
          </w:p>
          <w:p w14:paraId="7E9AA667" w14:textId="77777777" w:rsidR="00CD3DDE" w:rsidRPr="004912E8" w:rsidRDefault="00CD3DDE" w:rsidP="00C14E96">
            <w:pPr>
              <w:pStyle w:val="af1"/>
              <w:numPr>
                <w:ilvl w:val="0"/>
                <w:numId w:val="44"/>
              </w:numPr>
              <w:ind w:leftChars="200" w:left="840"/>
              <w:jc w:val="left"/>
              <w:rPr>
                <w:rFonts w:ascii="ＭＳ 明朝" w:hAnsi="ＭＳ 明朝"/>
                <w:szCs w:val="21"/>
              </w:rPr>
            </w:pPr>
            <w:r w:rsidRPr="004912E8">
              <w:rPr>
                <w:rFonts w:ascii="ＭＳ 明朝" w:hAnsi="ＭＳ 明朝" w:hint="eastAsia"/>
                <w:szCs w:val="21"/>
              </w:rPr>
              <w:lastRenderedPageBreak/>
              <w:t>本組合の業務執行として行う投融資先事業者に対する経営の指導</w:t>
            </w:r>
          </w:p>
          <w:p w14:paraId="0DEEB66E" w14:textId="77777777" w:rsidR="00CD3DDE" w:rsidRPr="004912E8" w:rsidRDefault="00CD3DDE" w:rsidP="00C14E96">
            <w:pPr>
              <w:pStyle w:val="af1"/>
              <w:numPr>
                <w:ilvl w:val="0"/>
                <w:numId w:val="44"/>
              </w:numPr>
              <w:ind w:leftChars="200" w:left="840"/>
              <w:jc w:val="left"/>
              <w:rPr>
                <w:rFonts w:ascii="ＭＳ 明朝" w:hAnsi="ＭＳ 明朝"/>
                <w:szCs w:val="21"/>
              </w:rPr>
            </w:pPr>
            <w:r w:rsidRPr="004912E8">
              <w:rPr>
                <w:rFonts w:ascii="ＭＳ 明朝" w:hAnsi="ＭＳ 明朝" w:hint="eastAsia"/>
                <w:szCs w:val="21"/>
              </w:rPr>
              <w:t>本組合の業務上必要な公認会計士、弁護士、税理士等の選任及び業務委託</w:t>
            </w:r>
          </w:p>
          <w:p w14:paraId="19D95AED" w14:textId="77777777" w:rsidR="00CD3DDE" w:rsidRPr="004912E8" w:rsidRDefault="00CD3DDE" w:rsidP="00C14E96">
            <w:pPr>
              <w:pStyle w:val="af1"/>
              <w:numPr>
                <w:ilvl w:val="0"/>
                <w:numId w:val="44"/>
              </w:numPr>
              <w:ind w:leftChars="200" w:left="840"/>
              <w:jc w:val="left"/>
              <w:rPr>
                <w:rFonts w:ascii="ＭＳ 明朝" w:hAnsi="ＭＳ 明朝"/>
                <w:szCs w:val="21"/>
              </w:rPr>
            </w:pPr>
            <w:r w:rsidRPr="004912E8">
              <w:rPr>
                <w:rFonts w:ascii="ＭＳ 明朝" w:hAnsi="ＭＳ 明朝" w:hint="eastAsia"/>
                <w:szCs w:val="21"/>
              </w:rPr>
              <w:t>組合財産の分配及び組合持分の払戻に関する事項</w:t>
            </w:r>
          </w:p>
          <w:p w14:paraId="4281FC15" w14:textId="77777777" w:rsidR="00CD3DDE" w:rsidRPr="004912E8" w:rsidRDefault="00CD3DDE" w:rsidP="00C14E96">
            <w:pPr>
              <w:pStyle w:val="af1"/>
              <w:numPr>
                <w:ilvl w:val="0"/>
                <w:numId w:val="44"/>
              </w:numPr>
              <w:ind w:leftChars="200" w:left="840"/>
              <w:jc w:val="left"/>
              <w:rPr>
                <w:rFonts w:ascii="ＭＳ 明朝" w:hAnsi="ＭＳ 明朝"/>
                <w:szCs w:val="21"/>
              </w:rPr>
            </w:pPr>
            <w:r w:rsidRPr="004912E8">
              <w:rPr>
                <w:rFonts w:ascii="ＭＳ 明朝" w:hAnsi="ＭＳ 明朝" w:hint="eastAsia"/>
                <w:szCs w:val="21"/>
              </w:rPr>
              <w:t>本組合の会計に関する事務</w:t>
            </w:r>
          </w:p>
          <w:p w14:paraId="0FB07E22" w14:textId="77777777" w:rsidR="00CD3DDE" w:rsidRPr="004912E8" w:rsidRDefault="00CD3DDE" w:rsidP="00C14E96">
            <w:pPr>
              <w:pStyle w:val="af1"/>
              <w:numPr>
                <w:ilvl w:val="0"/>
                <w:numId w:val="44"/>
              </w:numPr>
              <w:ind w:leftChars="200" w:left="840"/>
              <w:jc w:val="left"/>
              <w:rPr>
                <w:rFonts w:ascii="ＭＳ 明朝" w:hAnsi="ＭＳ 明朝"/>
                <w:szCs w:val="21"/>
              </w:rPr>
            </w:pPr>
            <w:r w:rsidRPr="004912E8">
              <w:rPr>
                <w:rFonts w:ascii="ＭＳ 明朝" w:hAnsi="ＭＳ 明朝" w:hint="eastAsia"/>
                <w:szCs w:val="21"/>
              </w:rPr>
              <w:t>本組合の事業に関し発生した本組合の債務の支払に関する事項</w:t>
            </w:r>
          </w:p>
          <w:p w14:paraId="00E3A34A" w14:textId="77777777" w:rsidR="00CD3DDE" w:rsidRPr="004912E8" w:rsidRDefault="00CD3DDE" w:rsidP="00C14E96">
            <w:pPr>
              <w:pStyle w:val="af1"/>
              <w:numPr>
                <w:ilvl w:val="0"/>
                <w:numId w:val="44"/>
              </w:numPr>
              <w:ind w:leftChars="200" w:left="840"/>
              <w:jc w:val="left"/>
              <w:rPr>
                <w:rFonts w:ascii="ＭＳ 明朝" w:hAnsi="ＭＳ 明朝"/>
                <w:szCs w:val="21"/>
              </w:rPr>
            </w:pPr>
            <w:r w:rsidRPr="004912E8">
              <w:rPr>
                <w:rFonts w:ascii="ＭＳ 明朝" w:hAnsi="ＭＳ 明朝" w:hint="eastAsia"/>
                <w:szCs w:val="21"/>
              </w:rPr>
              <w:t>その他本組合の目的の達成のため必要な一切の事項</w:t>
            </w:r>
          </w:p>
          <w:p w14:paraId="37FC058E" w14:textId="77777777" w:rsidR="00CD3DDE" w:rsidRPr="004912E8" w:rsidRDefault="00CD3DDE" w:rsidP="00C14E96">
            <w:pPr>
              <w:pStyle w:val="af1"/>
              <w:numPr>
                <w:ilvl w:val="0"/>
                <w:numId w:val="43"/>
              </w:numPr>
              <w:ind w:leftChars="0"/>
              <w:jc w:val="left"/>
              <w:rPr>
                <w:rFonts w:ascii="ＭＳ 明朝" w:hAnsi="ＭＳ 明朝"/>
                <w:szCs w:val="21"/>
              </w:rPr>
            </w:pPr>
            <w:r w:rsidRPr="004912E8">
              <w:rPr>
                <w:rFonts w:ascii="ＭＳ 明朝" w:hAnsi="ＭＳ 明朝" w:hint="eastAsia"/>
                <w:szCs w:val="21"/>
              </w:rPr>
              <w:t>GPが投資事業有限責任組合契約（以下「LPS法」という。）に関する法律第3条第1項に掲げる事業以外の行為を行った場合、組合員はこれを追認することができない。</w:t>
            </w:r>
          </w:p>
          <w:p w14:paraId="5A6DF0DA" w14:textId="77777777" w:rsidR="00CD3DDE" w:rsidRPr="004912E8" w:rsidRDefault="00CD3DDE" w:rsidP="00C14E96">
            <w:pPr>
              <w:pStyle w:val="af1"/>
              <w:numPr>
                <w:ilvl w:val="0"/>
                <w:numId w:val="43"/>
              </w:numPr>
              <w:ind w:leftChars="0"/>
              <w:jc w:val="left"/>
              <w:rPr>
                <w:rFonts w:ascii="ＭＳ 明朝" w:hAnsi="ＭＳ 明朝"/>
                <w:szCs w:val="21"/>
              </w:rPr>
            </w:pPr>
            <w:r w:rsidRPr="004912E8">
              <w:rPr>
                <w:rFonts w:ascii="ＭＳ 明朝" w:hAnsi="ＭＳ 明朝" w:hint="eastAsia"/>
                <w:szCs w:val="21"/>
              </w:rPr>
              <w:t>GPは、本条第1項第④号において許容されている場合、その裁量により適当と認める者に本組合の事務の一部を委任又は準委任することができる。</w:t>
            </w:r>
          </w:p>
        </w:tc>
      </w:tr>
      <w:tr w:rsidR="00CD3DDE" w:rsidRPr="004912E8" w14:paraId="50937E55" w14:textId="77777777" w:rsidTr="00C14E96">
        <w:tc>
          <w:tcPr>
            <w:tcW w:w="606" w:type="dxa"/>
            <w:shd w:val="clear" w:color="auto" w:fill="auto"/>
          </w:tcPr>
          <w:p w14:paraId="786679F6"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15</w:t>
            </w:r>
          </w:p>
        </w:tc>
        <w:tc>
          <w:tcPr>
            <w:tcW w:w="2338" w:type="dxa"/>
            <w:shd w:val="clear" w:color="auto" w:fill="auto"/>
          </w:tcPr>
          <w:p w14:paraId="0E61D4BF"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GPの注意義務</w:t>
            </w:r>
          </w:p>
        </w:tc>
        <w:tc>
          <w:tcPr>
            <w:tcW w:w="7087" w:type="dxa"/>
            <w:shd w:val="clear" w:color="auto" w:fill="auto"/>
          </w:tcPr>
          <w:p w14:paraId="5A2B58F6" w14:textId="77777777" w:rsidR="00CD3DDE" w:rsidRPr="004912E8" w:rsidRDefault="00CD3DDE" w:rsidP="00C14E96">
            <w:pPr>
              <w:pStyle w:val="af1"/>
              <w:numPr>
                <w:ilvl w:val="0"/>
                <w:numId w:val="45"/>
              </w:numPr>
              <w:ind w:leftChars="0"/>
              <w:jc w:val="left"/>
              <w:rPr>
                <w:rFonts w:ascii="ＭＳ 明朝" w:hAnsi="ＭＳ 明朝"/>
                <w:szCs w:val="21"/>
              </w:rPr>
            </w:pPr>
            <w:r w:rsidRPr="004912E8">
              <w:rPr>
                <w:rFonts w:ascii="ＭＳ 明朝" w:hAnsi="ＭＳ 明朝" w:hint="eastAsia"/>
                <w:szCs w:val="21"/>
              </w:rPr>
              <w:t>GPは善管注意義務をもってその業務を執行する。</w:t>
            </w:r>
          </w:p>
          <w:p w14:paraId="4C00AA56" w14:textId="77777777" w:rsidR="00CD3DDE" w:rsidRPr="004912E8" w:rsidRDefault="00CD3DDE" w:rsidP="00C14E96">
            <w:pPr>
              <w:pStyle w:val="af1"/>
              <w:numPr>
                <w:ilvl w:val="0"/>
                <w:numId w:val="45"/>
              </w:numPr>
              <w:ind w:leftChars="0"/>
              <w:jc w:val="left"/>
              <w:rPr>
                <w:rFonts w:ascii="ＭＳ 明朝" w:hAnsi="ＭＳ 明朝"/>
                <w:szCs w:val="21"/>
              </w:rPr>
            </w:pPr>
            <w:r w:rsidRPr="004912E8">
              <w:rPr>
                <w:rFonts w:ascii="ＭＳ 明朝" w:hAnsi="ＭＳ 明朝" w:hint="eastAsia"/>
                <w:szCs w:val="21"/>
              </w:rPr>
              <w:t>GPは、本契約において別途定めがある場合のほか、本組合の業務に重大な影響を有する蓋然性がある事由が発生したと合理的に判断した場合には、当該事由の発生につき、組合員に対し書面による通知を行うものとする。</w:t>
            </w:r>
          </w:p>
        </w:tc>
      </w:tr>
      <w:tr w:rsidR="00CD3DDE" w:rsidRPr="004912E8" w14:paraId="732453E5" w14:textId="77777777" w:rsidTr="00C14E96">
        <w:tc>
          <w:tcPr>
            <w:tcW w:w="606" w:type="dxa"/>
            <w:shd w:val="clear" w:color="auto" w:fill="auto"/>
          </w:tcPr>
          <w:p w14:paraId="45625B98"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16</w:t>
            </w:r>
          </w:p>
        </w:tc>
        <w:tc>
          <w:tcPr>
            <w:tcW w:w="2338" w:type="dxa"/>
            <w:shd w:val="clear" w:color="auto" w:fill="auto"/>
          </w:tcPr>
          <w:p w14:paraId="6960B274"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ファンド・マネジメント契約</w:t>
            </w:r>
          </w:p>
        </w:tc>
        <w:tc>
          <w:tcPr>
            <w:tcW w:w="7087" w:type="dxa"/>
            <w:shd w:val="clear" w:color="auto" w:fill="auto"/>
          </w:tcPr>
          <w:p w14:paraId="3DAAFCFC" w14:textId="77777777" w:rsidR="00CD3DDE" w:rsidRPr="004912E8" w:rsidRDefault="00CD3DDE" w:rsidP="00C14E96">
            <w:pPr>
              <w:pStyle w:val="af1"/>
              <w:numPr>
                <w:ilvl w:val="0"/>
                <w:numId w:val="97"/>
              </w:numPr>
              <w:ind w:leftChars="0"/>
              <w:jc w:val="left"/>
              <w:rPr>
                <w:rFonts w:ascii="ＭＳ 明朝" w:hAnsi="ＭＳ 明朝"/>
                <w:szCs w:val="21"/>
              </w:rPr>
            </w:pPr>
            <w:r w:rsidRPr="004912E8">
              <w:rPr>
                <w:rFonts w:ascii="ＭＳ 明朝" w:hAnsi="ＭＳ 明朝" w:hint="eastAsia"/>
                <w:szCs w:val="21"/>
              </w:rPr>
              <w:t>GPは、●●●●（その地位の承継人を含み、以下「ファンドマネジャー」という。）との間で、●●年●月●日付でファンド・マネジメント契約（その後の変更を含み、以下「ファンド・マネジメント契約」という。）を締結しており、ファンド・マネジメント契約に基づいて、投資証券等その他金融商品の価値等の分析に基づく投資判断の全部をファンドマネジャーに一任し、当該投資判断に基づく投資を行うのに必要な権限をファンドマネジャーに委任するとともに、組合員のため運用を行う権限の全部を投資運用業の登録を有するファンドマネジャーに委託していることを確認する。</w:t>
            </w:r>
          </w:p>
          <w:p w14:paraId="63B81827" w14:textId="77777777" w:rsidR="00CD3DDE" w:rsidRPr="004912E8" w:rsidRDefault="00CD3DDE" w:rsidP="00C14E96">
            <w:pPr>
              <w:pStyle w:val="af1"/>
              <w:numPr>
                <w:ilvl w:val="0"/>
                <w:numId w:val="97"/>
              </w:numPr>
              <w:ind w:leftChars="0"/>
              <w:jc w:val="left"/>
              <w:rPr>
                <w:rFonts w:ascii="ＭＳ 明朝" w:hAnsi="ＭＳ 明朝"/>
                <w:szCs w:val="21"/>
              </w:rPr>
            </w:pPr>
            <w:r w:rsidRPr="004912E8">
              <w:rPr>
                <w:rFonts w:ascii="ＭＳ 明朝" w:hAnsi="ＭＳ 明朝" w:hint="eastAsia"/>
                <w:szCs w:val="21"/>
              </w:rPr>
              <w:t>組合員は、ファンド・マネジメント契約の概要、運用を行う権限の全部を委託されたファンドマネジャーの商号並びにファンド・マネジメント契約に係る報酬額及びその計算方法が本契約添付別紙7に記載されたとおりであることを確認する。</w:t>
            </w:r>
          </w:p>
          <w:p w14:paraId="28836A62" w14:textId="77777777" w:rsidR="00CD3DDE" w:rsidRPr="004912E8" w:rsidRDefault="00CD3DDE" w:rsidP="00C14E96">
            <w:pPr>
              <w:pStyle w:val="af1"/>
              <w:numPr>
                <w:ilvl w:val="0"/>
                <w:numId w:val="97"/>
              </w:numPr>
              <w:ind w:leftChars="0"/>
              <w:jc w:val="left"/>
              <w:rPr>
                <w:rFonts w:ascii="ＭＳ 明朝" w:hAnsi="ＭＳ 明朝"/>
                <w:szCs w:val="21"/>
              </w:rPr>
            </w:pPr>
            <w:r w:rsidRPr="004912E8">
              <w:rPr>
                <w:rFonts w:ascii="ＭＳ 明朝" w:hAnsi="ＭＳ 明朝" w:hint="eastAsia"/>
                <w:szCs w:val="21"/>
              </w:rPr>
              <w:t>組合員は、ファンドマネジャーが、組合員のため忠実にかつ善良な管理者の注意をもって投資運用業を行わなければならず、その旨がファンド・マネジメント契約において定められていることを確認する。</w:t>
            </w:r>
          </w:p>
          <w:p w14:paraId="5494FFC0" w14:textId="77777777" w:rsidR="00CD3DDE" w:rsidRPr="004912E8" w:rsidRDefault="00CD3DDE" w:rsidP="00C14E96">
            <w:pPr>
              <w:pStyle w:val="af1"/>
              <w:numPr>
                <w:ilvl w:val="0"/>
                <w:numId w:val="97"/>
              </w:numPr>
              <w:ind w:leftChars="0"/>
              <w:jc w:val="left"/>
              <w:rPr>
                <w:rFonts w:ascii="ＭＳ 明朝" w:hAnsi="ＭＳ 明朝"/>
                <w:szCs w:val="21"/>
              </w:rPr>
            </w:pPr>
            <w:r w:rsidRPr="004912E8">
              <w:rPr>
                <w:rFonts w:ascii="ＭＳ 明朝" w:hAnsi="ＭＳ 明朝" w:hint="eastAsia"/>
                <w:szCs w:val="21"/>
              </w:rPr>
              <w:t>本契約の他の規定にかかわらず、組合員は、ファンドマネジャーが、金融商品取引業等に関する内閣府令第</w:t>
            </w:r>
            <w:r w:rsidRPr="004912E8">
              <w:rPr>
                <w:rFonts w:ascii="ＭＳ 明朝" w:hAnsi="ＭＳ 明朝"/>
                <w:szCs w:val="21"/>
              </w:rPr>
              <w:t>128</w:t>
            </w:r>
            <w:r w:rsidRPr="004912E8">
              <w:rPr>
                <w:rFonts w:ascii="ＭＳ 明朝" w:hAnsi="ＭＳ 明朝" w:hint="eastAsia"/>
                <w:szCs w:val="21"/>
              </w:rPr>
              <w:t>条第</w:t>
            </w:r>
            <w:r w:rsidRPr="004912E8">
              <w:rPr>
                <w:rFonts w:ascii="ＭＳ 明朝" w:hAnsi="ＭＳ 明朝"/>
                <w:szCs w:val="21"/>
              </w:rPr>
              <w:t>1</w:t>
            </w:r>
            <w:r w:rsidRPr="004912E8">
              <w:rPr>
                <w:rFonts w:ascii="ＭＳ 明朝" w:hAnsi="ＭＳ 明朝" w:hint="eastAsia"/>
                <w:szCs w:val="21"/>
              </w:rPr>
              <w:t>号若しくは第</w:t>
            </w:r>
            <w:r w:rsidRPr="004912E8">
              <w:rPr>
                <w:rFonts w:ascii="ＭＳ 明朝" w:hAnsi="ＭＳ 明朝"/>
                <w:szCs w:val="21"/>
              </w:rPr>
              <w:t>3</w:t>
            </w:r>
            <w:r w:rsidRPr="004912E8">
              <w:rPr>
                <w:rFonts w:ascii="ＭＳ 明朝" w:hAnsi="ＭＳ 明朝" w:hint="eastAsia"/>
                <w:szCs w:val="21"/>
              </w:rPr>
              <w:t>号又は第</w:t>
            </w:r>
            <w:r w:rsidRPr="004912E8">
              <w:rPr>
                <w:rFonts w:ascii="ＭＳ 明朝" w:hAnsi="ＭＳ 明朝"/>
                <w:szCs w:val="21"/>
              </w:rPr>
              <w:t>129</w:t>
            </w:r>
            <w:r w:rsidRPr="004912E8">
              <w:rPr>
                <w:rFonts w:ascii="ＭＳ 明朝" w:hAnsi="ＭＳ 明朝" w:hint="eastAsia"/>
                <w:szCs w:val="21"/>
              </w:rPr>
              <w:t>条第1項第</w:t>
            </w:r>
            <w:r w:rsidRPr="004912E8">
              <w:rPr>
                <w:rFonts w:ascii="ＭＳ 明朝" w:hAnsi="ＭＳ 明朝"/>
                <w:szCs w:val="21"/>
              </w:rPr>
              <w:t>1</w:t>
            </w:r>
            <w:r w:rsidRPr="004912E8">
              <w:rPr>
                <w:rFonts w:ascii="ＭＳ 明朝" w:hAnsi="ＭＳ 明朝" w:hint="eastAsia"/>
                <w:szCs w:val="21"/>
              </w:rPr>
              <w:t>号若しくは第</w:t>
            </w:r>
            <w:r w:rsidRPr="004912E8">
              <w:rPr>
                <w:rFonts w:ascii="ＭＳ 明朝" w:hAnsi="ＭＳ 明朝"/>
                <w:szCs w:val="21"/>
              </w:rPr>
              <w:t>3</w:t>
            </w:r>
            <w:r w:rsidRPr="004912E8">
              <w:rPr>
                <w:rFonts w:ascii="ＭＳ 明朝" w:hAnsi="ＭＳ 明朝" w:hint="eastAsia"/>
                <w:szCs w:val="21"/>
              </w:rPr>
              <w:t>号に掲げる行為に該当するもの</w:t>
            </w:r>
            <w:r w:rsidRPr="004912E8">
              <w:rPr>
                <w:rFonts w:ascii="ＭＳ 明朝" w:hAnsi="ＭＳ 明朝" w:hint="eastAsia"/>
                <w:szCs w:val="21"/>
              </w:rPr>
              <w:lastRenderedPageBreak/>
              <w:t>を除き、個別の取引ごとに組合員に当該取引の内容及び当該取引を行おうとする理由の説明（以下「取引説明」という。）を行い、全組合員の●分の●以上であって、かつ、全組合員の出資口数の●分の●以上に当たる多数の同意を得なければ自己、その取締役若しくは執行役又はその運用を行う他の運用財産との間における取引を行うことを内容とした運用を行うことができず、その旨がファンド・マネジメント契約において定められていることを確認する。</w:t>
            </w:r>
          </w:p>
        </w:tc>
      </w:tr>
      <w:tr w:rsidR="00CD3DDE" w:rsidRPr="004912E8" w14:paraId="017EAF3A" w14:textId="77777777" w:rsidTr="00C14E96">
        <w:tc>
          <w:tcPr>
            <w:tcW w:w="606" w:type="dxa"/>
            <w:shd w:val="clear" w:color="auto" w:fill="auto"/>
          </w:tcPr>
          <w:p w14:paraId="53B36EA7"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17</w:t>
            </w:r>
          </w:p>
        </w:tc>
        <w:tc>
          <w:tcPr>
            <w:tcW w:w="2338" w:type="dxa"/>
            <w:shd w:val="clear" w:color="auto" w:fill="auto"/>
          </w:tcPr>
          <w:p w14:paraId="25A8DD41"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LPの権限</w:t>
            </w:r>
          </w:p>
        </w:tc>
        <w:tc>
          <w:tcPr>
            <w:tcW w:w="7087" w:type="dxa"/>
            <w:shd w:val="clear" w:color="auto" w:fill="auto"/>
          </w:tcPr>
          <w:p w14:paraId="5A3CBF42" w14:textId="77777777" w:rsidR="00CD3DDE" w:rsidRPr="004912E8" w:rsidRDefault="00CD3DDE" w:rsidP="00C14E96">
            <w:pPr>
              <w:pStyle w:val="af1"/>
              <w:numPr>
                <w:ilvl w:val="0"/>
                <w:numId w:val="46"/>
              </w:numPr>
              <w:ind w:leftChars="0"/>
              <w:jc w:val="left"/>
              <w:rPr>
                <w:rFonts w:ascii="ＭＳ 明朝" w:hAnsi="ＭＳ 明朝"/>
                <w:szCs w:val="21"/>
              </w:rPr>
            </w:pPr>
            <w:r w:rsidRPr="004912E8">
              <w:rPr>
                <w:rFonts w:ascii="ＭＳ 明朝" w:hAnsi="ＭＳ 明朝" w:hint="eastAsia"/>
                <w:szCs w:val="21"/>
              </w:rPr>
              <w:t>LPは、本組合の業務を執行し、又は本組合を代表する権限を一切有しない。</w:t>
            </w:r>
          </w:p>
          <w:p w14:paraId="67822D1A" w14:textId="77777777" w:rsidR="00CD3DDE" w:rsidRPr="004912E8" w:rsidRDefault="00CD3DDE" w:rsidP="00C14E96">
            <w:pPr>
              <w:pStyle w:val="af1"/>
              <w:numPr>
                <w:ilvl w:val="0"/>
                <w:numId w:val="46"/>
              </w:numPr>
              <w:ind w:leftChars="0"/>
              <w:jc w:val="left"/>
              <w:rPr>
                <w:rFonts w:ascii="ＭＳ 明朝" w:hAnsi="ＭＳ 明朝"/>
                <w:szCs w:val="21"/>
              </w:rPr>
            </w:pPr>
            <w:r w:rsidRPr="004912E8">
              <w:rPr>
                <w:rFonts w:ascii="ＭＳ 明朝" w:hAnsi="ＭＳ 明朝" w:hint="eastAsia"/>
                <w:szCs w:val="21"/>
              </w:rPr>
              <w:t>LPは、投資証券等の議決権行使につき、GPに対して指図できない。LPのいずれかが第14条に反し投資証券等について議決権を行使した場合は、他の組合員は当該議決権の行使を追認することができない。</w:t>
            </w:r>
          </w:p>
          <w:p w14:paraId="08092E64" w14:textId="77777777" w:rsidR="00CD3DDE" w:rsidRPr="004912E8" w:rsidRDefault="00CD3DDE" w:rsidP="00C14E96">
            <w:pPr>
              <w:pStyle w:val="af1"/>
              <w:numPr>
                <w:ilvl w:val="0"/>
                <w:numId w:val="46"/>
              </w:numPr>
              <w:ind w:leftChars="0"/>
              <w:jc w:val="left"/>
              <w:rPr>
                <w:rFonts w:ascii="ＭＳ 明朝" w:hAnsi="ＭＳ 明朝"/>
                <w:szCs w:val="21"/>
              </w:rPr>
            </w:pPr>
            <w:r w:rsidRPr="004912E8">
              <w:rPr>
                <w:rFonts w:ascii="ＭＳ 明朝" w:hAnsi="ＭＳ 明朝" w:hint="eastAsia"/>
                <w:szCs w:val="21"/>
              </w:rPr>
              <w:t>LPは、GPに対し、自らの費用で選任した監査法人又は公認会計士に本組合の財産状況及びGPによる本組合の業務執行状況を調査させることができる。ただし、当該調査の結果本組合の会計処理に関して重大な誤りが発見された場合には、当該LPは当該調査に要した合理的な費用を本組合に請求することができる。</w:t>
            </w:r>
          </w:p>
          <w:p w14:paraId="6345740A" w14:textId="77777777" w:rsidR="00CD3DDE" w:rsidRPr="004912E8" w:rsidRDefault="00CD3DDE" w:rsidP="00C14E96">
            <w:pPr>
              <w:pStyle w:val="af1"/>
              <w:numPr>
                <w:ilvl w:val="0"/>
                <w:numId w:val="46"/>
              </w:numPr>
              <w:ind w:leftChars="0"/>
              <w:jc w:val="left"/>
              <w:rPr>
                <w:rFonts w:ascii="ＭＳ 明朝" w:hAnsi="ＭＳ 明朝"/>
                <w:szCs w:val="21"/>
              </w:rPr>
            </w:pPr>
            <w:r w:rsidRPr="004912E8">
              <w:rPr>
                <w:rFonts w:ascii="ＭＳ 明朝" w:hAnsi="ＭＳ 明朝" w:hint="eastAsia"/>
                <w:szCs w:val="21"/>
              </w:rPr>
              <w:t>LPは、随時、GPに対し、業務及び財産の状況につき質問することができる（書類閲覧、GPに対する業務執行状況の確認等）。</w:t>
            </w:r>
          </w:p>
          <w:p w14:paraId="7A8188EF" w14:textId="77777777" w:rsidR="00CD3DDE" w:rsidRPr="004912E8" w:rsidRDefault="00CD3DDE" w:rsidP="00C14E96">
            <w:pPr>
              <w:pStyle w:val="af1"/>
              <w:numPr>
                <w:ilvl w:val="0"/>
                <w:numId w:val="46"/>
              </w:numPr>
              <w:ind w:leftChars="0"/>
              <w:jc w:val="left"/>
              <w:rPr>
                <w:rFonts w:ascii="ＭＳ 明朝" w:hAnsi="ＭＳ 明朝"/>
                <w:szCs w:val="21"/>
              </w:rPr>
            </w:pPr>
            <w:r w:rsidRPr="004912E8">
              <w:rPr>
                <w:rFonts w:ascii="ＭＳ 明朝" w:hAnsi="ＭＳ 明朝" w:hint="eastAsia"/>
                <w:szCs w:val="21"/>
              </w:rPr>
              <w:t>本契約に基づくLPの権限行使（第10条第2及び第3項（主要担当者事由）、第17条第3項及び第4項（調査権・質問権）、第18条第2項及び第3項（組合員集会）、第19条第2項及び第6項（GPが本組合との自己取引を行う場合等）、第20条第3項、第5項及び第8項（諮問委員会）、第24条第6項（組合財産の運用について重要な意思決定を行う際の意見陳述等）、第31条第3項（組合財産の分配）を含む。）は、本組合の業務執行に該当しない。</w:t>
            </w:r>
          </w:p>
          <w:p w14:paraId="566F28D7" w14:textId="77777777" w:rsidR="00CD3DDE" w:rsidRPr="004912E8" w:rsidRDefault="00CD3DDE" w:rsidP="00C14E96">
            <w:pPr>
              <w:pStyle w:val="af1"/>
              <w:numPr>
                <w:ilvl w:val="0"/>
                <w:numId w:val="46"/>
              </w:numPr>
              <w:ind w:leftChars="0"/>
              <w:jc w:val="left"/>
              <w:rPr>
                <w:rFonts w:ascii="ＭＳ 明朝" w:hAnsi="ＭＳ 明朝"/>
                <w:szCs w:val="21"/>
              </w:rPr>
            </w:pPr>
            <w:r w:rsidRPr="004912E8">
              <w:rPr>
                <w:rFonts w:ascii="ＭＳ 明朝" w:hAnsi="ＭＳ 明朝" w:hint="eastAsia"/>
                <w:szCs w:val="21"/>
              </w:rPr>
              <w:t>外国LPは、租税特別措置法第41条の21第1項第2号に規定する、本契約に基づいて行う事業に係る業務の執行として租税特別措置法施行令で定める行為を行わないものとする。本項前段に抵触する本契約の規定は本項前段に抵触しないように制限的に解釈して適用されるものとする。</w:t>
            </w:r>
          </w:p>
        </w:tc>
      </w:tr>
      <w:tr w:rsidR="00CD3DDE" w:rsidRPr="004912E8" w14:paraId="0B386C2D" w14:textId="77777777" w:rsidTr="00C14E96">
        <w:tc>
          <w:tcPr>
            <w:tcW w:w="606" w:type="dxa"/>
            <w:shd w:val="clear" w:color="auto" w:fill="auto"/>
          </w:tcPr>
          <w:p w14:paraId="741505DB"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18</w:t>
            </w:r>
          </w:p>
        </w:tc>
        <w:tc>
          <w:tcPr>
            <w:tcW w:w="2338" w:type="dxa"/>
            <w:shd w:val="clear" w:color="auto" w:fill="auto"/>
          </w:tcPr>
          <w:p w14:paraId="658E8ED4"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組合員集会</w:t>
            </w:r>
          </w:p>
        </w:tc>
        <w:tc>
          <w:tcPr>
            <w:tcW w:w="7087" w:type="dxa"/>
            <w:shd w:val="clear" w:color="auto" w:fill="auto"/>
          </w:tcPr>
          <w:p w14:paraId="290A5287" w14:textId="77777777" w:rsidR="00CD3DDE" w:rsidRPr="004912E8" w:rsidRDefault="00CD3DDE" w:rsidP="00C14E96">
            <w:pPr>
              <w:pStyle w:val="af1"/>
              <w:numPr>
                <w:ilvl w:val="0"/>
                <w:numId w:val="47"/>
              </w:numPr>
              <w:ind w:leftChars="0"/>
              <w:jc w:val="left"/>
              <w:rPr>
                <w:rFonts w:ascii="ＭＳ 明朝" w:hAnsi="ＭＳ 明朝"/>
                <w:szCs w:val="21"/>
              </w:rPr>
            </w:pPr>
            <w:r w:rsidRPr="004912E8">
              <w:rPr>
                <w:rFonts w:ascii="ＭＳ 明朝" w:hAnsi="ＭＳ 明朝" w:hint="eastAsia"/>
                <w:szCs w:val="21"/>
              </w:rPr>
              <w:t>GPは、組合員に対し決算資料を送付した後速やかに（遅くとも毎事業年度終了後●営業日以内に）、組合員集会を招集する。</w:t>
            </w:r>
          </w:p>
          <w:p w14:paraId="0C0CD405" w14:textId="77777777" w:rsidR="00CD3DDE" w:rsidRPr="004912E8" w:rsidRDefault="00CD3DDE" w:rsidP="00C14E96">
            <w:pPr>
              <w:pStyle w:val="af1"/>
              <w:numPr>
                <w:ilvl w:val="0"/>
                <w:numId w:val="47"/>
              </w:numPr>
              <w:ind w:leftChars="0"/>
              <w:jc w:val="left"/>
              <w:rPr>
                <w:rFonts w:ascii="ＭＳ 明朝" w:hAnsi="ＭＳ 明朝"/>
                <w:szCs w:val="21"/>
              </w:rPr>
            </w:pPr>
            <w:r w:rsidRPr="004912E8">
              <w:rPr>
                <w:rFonts w:ascii="ＭＳ 明朝" w:hAnsi="ＭＳ 明朝" w:hint="eastAsia"/>
                <w:szCs w:val="21"/>
              </w:rPr>
              <w:t>総LPの出資口数の合計の●分の●以上に相当する出資口数を有するLPからの請求があったとき又はGPが適宜必要と判断したときは、GPは組合員に対し、会日の●日前までの書面による通知を行い組合員集会を招集するものとする。</w:t>
            </w:r>
          </w:p>
          <w:p w14:paraId="632E8886" w14:textId="77777777" w:rsidR="00CD3DDE" w:rsidRPr="004912E8" w:rsidRDefault="00CD3DDE" w:rsidP="00C14E96">
            <w:pPr>
              <w:pStyle w:val="af1"/>
              <w:numPr>
                <w:ilvl w:val="0"/>
                <w:numId w:val="47"/>
              </w:numPr>
              <w:ind w:leftChars="0"/>
              <w:jc w:val="left"/>
              <w:rPr>
                <w:rFonts w:ascii="ＭＳ 明朝" w:hAnsi="ＭＳ 明朝"/>
                <w:szCs w:val="21"/>
              </w:rPr>
            </w:pPr>
            <w:r w:rsidRPr="004912E8">
              <w:rPr>
                <w:rFonts w:ascii="ＭＳ 明朝" w:hAnsi="ＭＳ 明朝" w:hint="eastAsia"/>
                <w:szCs w:val="21"/>
              </w:rPr>
              <w:t>組合員集会にて、GPは本組合の運営及び組合財産の運用状況につき</w:t>
            </w:r>
            <w:r w:rsidRPr="004912E8">
              <w:rPr>
                <w:rFonts w:ascii="ＭＳ 明朝" w:hAnsi="ＭＳ 明朝" w:hint="eastAsia"/>
                <w:szCs w:val="21"/>
              </w:rPr>
              <w:lastRenderedPageBreak/>
              <w:t>報告するものとし、組合員はGPに対しそれらにつき意見を述べることができる。</w:t>
            </w:r>
          </w:p>
        </w:tc>
      </w:tr>
      <w:tr w:rsidR="00CD3DDE" w:rsidRPr="004912E8" w14:paraId="649F542A" w14:textId="77777777" w:rsidTr="00C14E96">
        <w:tc>
          <w:tcPr>
            <w:tcW w:w="606" w:type="dxa"/>
            <w:shd w:val="clear" w:color="auto" w:fill="auto"/>
          </w:tcPr>
          <w:p w14:paraId="0E9AB89E"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19</w:t>
            </w:r>
          </w:p>
        </w:tc>
        <w:tc>
          <w:tcPr>
            <w:tcW w:w="2338" w:type="dxa"/>
            <w:shd w:val="clear" w:color="auto" w:fill="auto"/>
          </w:tcPr>
          <w:p w14:paraId="60A936B3"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利益相反</w:t>
            </w:r>
          </w:p>
        </w:tc>
        <w:tc>
          <w:tcPr>
            <w:tcW w:w="7087" w:type="dxa"/>
            <w:shd w:val="clear" w:color="auto" w:fill="auto"/>
          </w:tcPr>
          <w:p w14:paraId="56A45ECC" w14:textId="77777777" w:rsidR="00CD3DDE" w:rsidRPr="004912E8" w:rsidRDefault="00CD3DDE" w:rsidP="00C14E96">
            <w:pPr>
              <w:pStyle w:val="af1"/>
              <w:numPr>
                <w:ilvl w:val="0"/>
                <w:numId w:val="48"/>
              </w:numPr>
              <w:ind w:leftChars="0"/>
              <w:jc w:val="left"/>
              <w:rPr>
                <w:rFonts w:ascii="ＭＳ 明朝" w:hAnsi="ＭＳ 明朝"/>
                <w:szCs w:val="21"/>
              </w:rPr>
            </w:pPr>
            <w:r w:rsidRPr="004912E8">
              <w:rPr>
                <w:rFonts w:ascii="ＭＳ 明朝" w:hAnsi="ＭＳ 明朝" w:hint="eastAsia"/>
                <w:szCs w:val="21"/>
              </w:rPr>
              <w:t>LPは、(ⅰ)本組合の事業と同種若しくは類似の事業を行うこと、又は、(ⅱ)本組合の事業と同種若しくは類似の事業を目的とする他の組合（民法上の組合、投資事業有限責任組合、匿名組合、ジェネラル・パートナーシップ、リミテッド・パートナーシップその他これらに類するものを含む。以下本条において同じ。）、会社若しくはその他の団体の組合員（GP及びジェネラル・パートナーを含む。）、社員（無限責任社員を含む。）、株主、出資者、取締役若しくは業務執行者となることができる。</w:t>
            </w:r>
          </w:p>
          <w:p w14:paraId="7AD595EB" w14:textId="77777777" w:rsidR="00CD3DDE" w:rsidRPr="004912E8" w:rsidRDefault="00CD3DDE" w:rsidP="00C14E96">
            <w:pPr>
              <w:pStyle w:val="af1"/>
              <w:numPr>
                <w:ilvl w:val="0"/>
                <w:numId w:val="48"/>
              </w:numPr>
              <w:ind w:leftChars="0"/>
              <w:jc w:val="left"/>
              <w:rPr>
                <w:rFonts w:ascii="ＭＳ 明朝" w:hAnsi="ＭＳ 明朝"/>
                <w:szCs w:val="21"/>
              </w:rPr>
            </w:pPr>
            <w:r w:rsidRPr="004912E8">
              <w:rPr>
                <w:rFonts w:ascii="ＭＳ 明朝" w:hAnsi="ＭＳ 明朝" w:hint="eastAsia"/>
                <w:szCs w:val="21"/>
              </w:rPr>
              <w:t>GPは、(ⅰ)投資総額並びに本組合の費用及び管理報酬にあてられた出資履行金額の合計額が総組合員の出資約束金額の合計額の●分の●に達する時、又は(ⅱ)投資期間の満了時のいずれか早い時までの間は、本組合の事業と同種又は類似の事業を行うこと、及び本組合の事業と同種又は類似の事業を目的とする他の組合、会社又はその他の団体（以下「承継ファンド」という。）のGP、ジェネラル・パートナー、無限責任社員、取締役又は業務執行者その他これらに類似する役職として当該団体の管理及び運営を行うことができないものとする。</w:t>
            </w:r>
          </w:p>
          <w:p w14:paraId="6EE54218" w14:textId="77777777" w:rsidR="00CD3DDE" w:rsidRPr="004912E8" w:rsidRDefault="00CD3DDE" w:rsidP="00C14E96">
            <w:pPr>
              <w:pStyle w:val="af1"/>
              <w:ind w:leftChars="0" w:left="420" w:firstLineChars="100" w:firstLine="210"/>
              <w:jc w:val="left"/>
              <w:rPr>
                <w:rFonts w:ascii="ＭＳ 明朝" w:hAnsi="ＭＳ 明朝"/>
                <w:szCs w:val="21"/>
              </w:rPr>
            </w:pPr>
            <w:r w:rsidRPr="004912E8">
              <w:rPr>
                <w:rFonts w:ascii="ＭＳ 明朝" w:hAnsi="ＭＳ 明朝" w:hint="eastAsia"/>
                <w:szCs w:val="21"/>
              </w:rPr>
              <w:t>ただし、(ⅰ)諮問委員会の委員の●分の●以上がかかる行為を承認した場合又は(ⅱ)総LPの出資口数の●分の●以上に相当する出資口数を有するLPがかかる行為を承認した場合はこの限りではない。</w:t>
            </w:r>
          </w:p>
          <w:p w14:paraId="6C2577F2" w14:textId="77777777" w:rsidR="00CD3DDE" w:rsidRPr="004912E8" w:rsidRDefault="00CD3DDE" w:rsidP="00C14E96">
            <w:pPr>
              <w:pStyle w:val="af1"/>
              <w:numPr>
                <w:ilvl w:val="0"/>
                <w:numId w:val="48"/>
              </w:numPr>
              <w:ind w:leftChars="0"/>
              <w:jc w:val="left"/>
              <w:rPr>
                <w:rFonts w:ascii="ＭＳ 明朝" w:hAnsi="ＭＳ 明朝"/>
                <w:szCs w:val="21"/>
              </w:rPr>
            </w:pPr>
            <w:r w:rsidRPr="004912E8">
              <w:rPr>
                <w:rFonts w:ascii="ＭＳ 明朝" w:hAnsi="ＭＳ 明朝" w:hint="eastAsia"/>
                <w:szCs w:val="21"/>
              </w:rPr>
              <w:t>前項の規定にかかわらず、GPは、(ⅰ)効力発生日前に組成された本組合の事業と同種又は類似の事業を目的とする組合、会社又はその他の団体で、そのGP、ジェネラル・パートナー、無限責任社員、取締役又は業務執行者その他これらに類似する役職に就任しているもの（以下「既存ファンド」という。）につき、GP、ジェネラル・パートナー、無限責任社員、取締役又は業務執行者その他これらに類似する役職としてその管理及び運営を行うこと、及び(ⅱ)</w:t>
            </w:r>
            <w:r w:rsidR="00EF07E6" w:rsidRPr="004912E8">
              <w:rPr>
                <w:rFonts w:ascii="ＭＳ 明朝" w:hAnsi="ＭＳ 明朝" w:hint="eastAsia"/>
                <w:szCs w:val="21"/>
              </w:rPr>
              <w:t>再生可能エネルギー発電施設を整備</w:t>
            </w:r>
            <w:r w:rsidRPr="004912E8">
              <w:rPr>
                <w:rFonts w:ascii="ＭＳ 明朝" w:hAnsi="ＭＳ 明朝" w:hint="eastAsia"/>
                <w:szCs w:val="21"/>
              </w:rPr>
              <w:t>するファンド以外の組合、会社又はその他これらに類似する団体のGP、ジェネラル・パートナー、無限責任社員、取締役又は業務執行者その他これらに類似する役職としてその管理及び運営を行うことは禁止されない。</w:t>
            </w:r>
          </w:p>
          <w:p w14:paraId="74776809" w14:textId="77777777" w:rsidR="00CD3DDE" w:rsidRPr="004912E8" w:rsidRDefault="00CD3DDE" w:rsidP="00C14E96">
            <w:pPr>
              <w:pStyle w:val="af1"/>
              <w:numPr>
                <w:ilvl w:val="0"/>
                <w:numId w:val="48"/>
              </w:numPr>
              <w:ind w:leftChars="0"/>
              <w:jc w:val="left"/>
              <w:rPr>
                <w:rFonts w:ascii="ＭＳ 明朝" w:hAnsi="ＭＳ 明朝"/>
                <w:szCs w:val="21"/>
              </w:rPr>
            </w:pPr>
            <w:r w:rsidRPr="004912E8">
              <w:rPr>
                <w:rFonts w:ascii="ＭＳ 明朝" w:hAnsi="ＭＳ 明朝" w:hint="eastAsia"/>
                <w:szCs w:val="21"/>
              </w:rPr>
              <w:t>GPは、既存ファンド及び承継ファンドのGP、ジェネラル・パートナー、無限責任社員、取締役又は業務執行者その他これらに類似する役職としてその管理及び運営を行う場合、本組合、既存ファンド及び承継ファンドの間で</w:t>
            </w:r>
            <w:proofErr w:type="spellStart"/>
            <w:r w:rsidRPr="004912E8">
              <w:rPr>
                <w:rFonts w:ascii="ＭＳ 明朝" w:hAnsi="ＭＳ 明朝" w:hint="eastAsia"/>
                <w:szCs w:val="21"/>
              </w:rPr>
              <w:t>GP</w:t>
            </w:r>
            <w:proofErr w:type="spellEnd"/>
            <w:r w:rsidRPr="004912E8">
              <w:rPr>
                <w:rFonts w:ascii="ＭＳ 明朝" w:hAnsi="ＭＳ 明朝" w:hint="eastAsia"/>
                <w:szCs w:val="21"/>
              </w:rPr>
              <w:t>がその裁量に基づき適当と認めるところに基づいて投資機会を配分することができる。</w:t>
            </w:r>
          </w:p>
          <w:p w14:paraId="23DF1B7B" w14:textId="77777777" w:rsidR="00CD3DDE" w:rsidRPr="004912E8" w:rsidRDefault="00CD3DDE" w:rsidP="00C14E96">
            <w:pPr>
              <w:pStyle w:val="af1"/>
              <w:numPr>
                <w:ilvl w:val="0"/>
                <w:numId w:val="48"/>
              </w:numPr>
              <w:ind w:leftChars="0"/>
              <w:jc w:val="left"/>
              <w:rPr>
                <w:rFonts w:ascii="ＭＳ 明朝" w:hAnsi="ＭＳ 明朝"/>
                <w:szCs w:val="21"/>
              </w:rPr>
            </w:pPr>
            <w:r w:rsidRPr="004912E8">
              <w:rPr>
                <w:rFonts w:ascii="ＭＳ 明朝" w:hAnsi="ＭＳ 明朝" w:hint="eastAsia"/>
                <w:szCs w:val="21"/>
              </w:rPr>
              <w:t>LPは自己又は第三者のために本組合と取引をすることができる。</w:t>
            </w:r>
          </w:p>
          <w:p w14:paraId="412DFB0D" w14:textId="77777777" w:rsidR="00CD3DDE" w:rsidRPr="004912E8" w:rsidRDefault="00CD3DDE" w:rsidP="00C14E96">
            <w:pPr>
              <w:pStyle w:val="af1"/>
              <w:numPr>
                <w:ilvl w:val="0"/>
                <w:numId w:val="48"/>
              </w:numPr>
              <w:ind w:leftChars="0"/>
              <w:jc w:val="left"/>
              <w:rPr>
                <w:rFonts w:ascii="ＭＳ 明朝" w:hAnsi="ＭＳ 明朝"/>
                <w:szCs w:val="21"/>
              </w:rPr>
            </w:pPr>
            <w:r w:rsidRPr="004912E8">
              <w:rPr>
                <w:rFonts w:ascii="ＭＳ 明朝" w:hAnsi="ＭＳ 明朝" w:hint="eastAsia"/>
                <w:szCs w:val="21"/>
              </w:rPr>
              <w:lastRenderedPageBreak/>
              <w:t>GPは、自己又は第三者のために本組合と取引をすることができない。また、GPは本組合の業務執行者として、GPに対して過半の出資若しくは過半の匿名組合出資を行っている者又はGPの過半の議決権を有する者と、本組合の利益と相反し又は相反する可能性のある取引をすることができない。ただし、次に掲げる取引については、(ⅰ)諮問委員会の委員の●分の●以上がかかる取引を承認した場合又は(ⅱ)総LPの出資口数の合計の●分の●以上に相当する出資口数を有するLPがかかる取引を承認した場合、また、次に掲げる取引以外の取引については、事前に諮問委員会又はLPに意見陳述又は助言の提供の機会を与えた場合、GPは、自己又は第三者のために本組合と取引をすることができる。GPは、かかる承認を求める場合又は意見陳述若しくは助言の機会を与える場合には、諮問委員会の委員又はLPに対し、あらかじめ書面により当該取引の内容を通知するものとする。なお、GPは、本項に基づく諮問委員会の委員又はLPの意見又は助言に拘束されるものではない。</w:t>
            </w:r>
          </w:p>
          <w:p w14:paraId="1C04F27F" w14:textId="77777777" w:rsidR="00CD3DDE" w:rsidRPr="004912E8" w:rsidRDefault="00CD3DDE" w:rsidP="00C14E96">
            <w:pPr>
              <w:pStyle w:val="af1"/>
              <w:numPr>
                <w:ilvl w:val="1"/>
                <w:numId w:val="49"/>
              </w:numPr>
              <w:ind w:leftChars="0"/>
              <w:jc w:val="left"/>
              <w:rPr>
                <w:rFonts w:ascii="ＭＳ 明朝" w:hAnsi="ＭＳ 明朝"/>
                <w:szCs w:val="21"/>
              </w:rPr>
            </w:pPr>
            <w:r w:rsidRPr="004912E8">
              <w:rPr>
                <w:rFonts w:ascii="ＭＳ 明朝" w:hAnsi="ＭＳ 明朝" w:hint="eastAsia"/>
                <w:szCs w:val="21"/>
              </w:rPr>
              <w:t>GP、GPに対して過半の出資若しくは過半の匿名組合出資を行っている者又はGPの過半の議決権を有する者（その法人税法第2条第15号に規定する役員及び使用人を含む。）と</w:t>
            </w:r>
            <w:r w:rsidR="00EB27F0" w:rsidRPr="004912E8">
              <w:rPr>
                <w:rFonts w:ascii="ＭＳ 明朝" w:hAnsi="ＭＳ 明朝" w:hint="eastAsia"/>
                <w:szCs w:val="21"/>
              </w:rPr>
              <w:t>の間において取引を行うことを内容とした組合財産の運用を行うこと</w:t>
            </w:r>
          </w:p>
          <w:p w14:paraId="04D7C4A3" w14:textId="77777777" w:rsidR="00CD3DDE" w:rsidRPr="004912E8" w:rsidRDefault="00CD3DDE" w:rsidP="00C14E96">
            <w:pPr>
              <w:pStyle w:val="af1"/>
              <w:numPr>
                <w:ilvl w:val="1"/>
                <w:numId w:val="49"/>
              </w:numPr>
              <w:ind w:leftChars="0"/>
              <w:jc w:val="left"/>
              <w:rPr>
                <w:rFonts w:ascii="ＭＳ 明朝" w:hAnsi="ＭＳ 明朝"/>
                <w:szCs w:val="21"/>
              </w:rPr>
            </w:pPr>
            <w:r w:rsidRPr="004912E8">
              <w:rPr>
                <w:rFonts w:ascii="ＭＳ 明朝" w:hAnsi="ＭＳ 明朝" w:hint="eastAsia"/>
                <w:szCs w:val="21"/>
              </w:rPr>
              <w:t>GPが金融商品取引法第42条第1項に規定する権利者のため運用を行う金銭その他の財産と</w:t>
            </w:r>
            <w:r w:rsidR="00EB27F0" w:rsidRPr="004912E8">
              <w:rPr>
                <w:rFonts w:ascii="ＭＳ 明朝" w:hAnsi="ＭＳ 明朝" w:hint="eastAsia"/>
                <w:szCs w:val="21"/>
              </w:rPr>
              <w:t>の間において取引を行うことを内容とした組合財産の運用を行うこと</w:t>
            </w:r>
          </w:p>
        </w:tc>
      </w:tr>
      <w:tr w:rsidR="00CD3DDE" w:rsidRPr="004912E8" w14:paraId="2D511305" w14:textId="77777777" w:rsidTr="00C14E96">
        <w:tc>
          <w:tcPr>
            <w:tcW w:w="606" w:type="dxa"/>
            <w:shd w:val="clear" w:color="auto" w:fill="auto"/>
          </w:tcPr>
          <w:p w14:paraId="4F6CBCE1"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20</w:t>
            </w:r>
          </w:p>
        </w:tc>
        <w:tc>
          <w:tcPr>
            <w:tcW w:w="2338" w:type="dxa"/>
            <w:shd w:val="clear" w:color="auto" w:fill="auto"/>
          </w:tcPr>
          <w:p w14:paraId="1996D39D"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諮問委員会</w:t>
            </w:r>
          </w:p>
        </w:tc>
        <w:tc>
          <w:tcPr>
            <w:tcW w:w="7087" w:type="dxa"/>
            <w:shd w:val="clear" w:color="auto" w:fill="auto"/>
          </w:tcPr>
          <w:p w14:paraId="4A40F9A3" w14:textId="77777777" w:rsidR="00CD3DDE" w:rsidRPr="004912E8" w:rsidRDefault="00CD3DDE" w:rsidP="00C14E96">
            <w:pPr>
              <w:pStyle w:val="af1"/>
              <w:numPr>
                <w:ilvl w:val="0"/>
                <w:numId w:val="50"/>
              </w:numPr>
              <w:ind w:leftChars="0"/>
              <w:jc w:val="left"/>
              <w:rPr>
                <w:rFonts w:ascii="ＭＳ 明朝" w:hAnsi="ＭＳ 明朝"/>
                <w:szCs w:val="21"/>
              </w:rPr>
            </w:pPr>
            <w:r w:rsidRPr="004912E8">
              <w:rPr>
                <w:rFonts w:ascii="ＭＳ 明朝" w:hAnsi="ＭＳ 明朝" w:hint="eastAsia"/>
                <w:szCs w:val="21"/>
              </w:rPr>
              <w:t>GPは、本条に定めるところに従い、本組合の諮問委員会（以下「諮問委員会」という。）を設置する。</w:t>
            </w:r>
          </w:p>
          <w:p w14:paraId="39B5C69F" w14:textId="77777777" w:rsidR="00CD3DDE" w:rsidRPr="004912E8" w:rsidRDefault="00CD3DDE" w:rsidP="00C14E96">
            <w:pPr>
              <w:pStyle w:val="af1"/>
              <w:numPr>
                <w:ilvl w:val="0"/>
                <w:numId w:val="50"/>
              </w:numPr>
              <w:ind w:leftChars="0"/>
              <w:jc w:val="left"/>
              <w:rPr>
                <w:rFonts w:ascii="ＭＳ 明朝" w:hAnsi="ＭＳ 明朝"/>
                <w:szCs w:val="21"/>
              </w:rPr>
            </w:pPr>
            <w:r w:rsidRPr="004912E8">
              <w:rPr>
                <w:rFonts w:ascii="ＭＳ 明朝" w:hAnsi="ＭＳ 明朝" w:hint="eastAsia"/>
                <w:szCs w:val="21"/>
              </w:rPr>
              <w:t>諮問委員会の委員は●名以内とする。</w:t>
            </w:r>
          </w:p>
          <w:p w14:paraId="0D918487" w14:textId="77777777" w:rsidR="00CD3DDE" w:rsidRPr="004912E8" w:rsidRDefault="00CD3DDE" w:rsidP="00C14E96">
            <w:pPr>
              <w:pStyle w:val="af1"/>
              <w:numPr>
                <w:ilvl w:val="0"/>
                <w:numId w:val="50"/>
              </w:numPr>
              <w:ind w:leftChars="0"/>
              <w:jc w:val="left"/>
              <w:rPr>
                <w:rFonts w:ascii="ＭＳ 明朝" w:hAnsi="ＭＳ 明朝"/>
                <w:szCs w:val="21"/>
              </w:rPr>
            </w:pPr>
            <w:r w:rsidRPr="004912E8">
              <w:rPr>
                <w:rFonts w:ascii="ＭＳ 明朝" w:hAnsi="ＭＳ 明朝" w:hint="eastAsia"/>
                <w:szCs w:val="21"/>
              </w:rPr>
              <w:t>諮問委員会の委員は、当初の出資約束金額が金●円以上であるLPが指名する自己の役員又は従業員とする（当該LPが個人の場合には当該LPとする。）。GPは、正当な理由がある場合、(ⅰ)当該LPが指名した者が諮問委員会の委員に就任することを拒否することができ、また、(ⅱ)諮問委員会の委員を解任することができる。ただし、(ⅱ)の場合には、GPは、他の全ての諮問委員会の委員に対して解任を行う意思があることを事前に書面により通知するものとし、当該通知の到達の日から●日以内に、かかる解任につき当該他の委員の●分の●以上の反対があった場合には、かかる解任は行われないものとする。諮問委員会の委員が辞任し若しくは解任され又は死亡した場合、当該委員を指名したLPのみが後任の委員を指名することができる。LPが不履行LPとなった場合、当該LPは諮問委員会の委員を指名する権利を失い、当該LPが指名した委員は当然に解任されたものとみなす。</w:t>
            </w:r>
            <w:r w:rsidRPr="004912E8">
              <w:rPr>
                <w:rFonts w:ascii="ＭＳ 明朝" w:hAnsi="ＭＳ 明朝" w:hint="eastAsia"/>
                <w:szCs w:val="21"/>
              </w:rPr>
              <w:lastRenderedPageBreak/>
              <w:t>なお、効力発生日における諮問委員会の委員は、本契約添付別紙2に記載の者とする。</w:t>
            </w:r>
          </w:p>
          <w:p w14:paraId="2295DC74" w14:textId="77777777" w:rsidR="00CD3DDE" w:rsidRPr="004912E8" w:rsidRDefault="00CD3DDE" w:rsidP="00C14E96">
            <w:pPr>
              <w:pStyle w:val="af1"/>
              <w:numPr>
                <w:ilvl w:val="0"/>
                <w:numId w:val="50"/>
              </w:numPr>
              <w:ind w:leftChars="0"/>
              <w:jc w:val="left"/>
              <w:rPr>
                <w:rFonts w:ascii="ＭＳ 明朝" w:hAnsi="ＭＳ 明朝"/>
                <w:szCs w:val="21"/>
              </w:rPr>
            </w:pPr>
            <w:r w:rsidRPr="004912E8">
              <w:rPr>
                <w:rFonts w:ascii="ＭＳ 明朝" w:hAnsi="ＭＳ 明朝" w:hint="eastAsia"/>
                <w:szCs w:val="21"/>
              </w:rPr>
              <w:t>諮問委員会の委員の任期は期間の定めのないものとする。</w:t>
            </w:r>
          </w:p>
          <w:p w14:paraId="6A370476" w14:textId="77777777" w:rsidR="00CD3DDE" w:rsidRPr="004912E8" w:rsidRDefault="00CD3DDE" w:rsidP="00C14E96">
            <w:pPr>
              <w:pStyle w:val="af1"/>
              <w:numPr>
                <w:ilvl w:val="0"/>
                <w:numId w:val="50"/>
              </w:numPr>
              <w:ind w:leftChars="0"/>
              <w:jc w:val="left"/>
              <w:rPr>
                <w:rFonts w:ascii="ＭＳ 明朝" w:hAnsi="ＭＳ 明朝"/>
                <w:szCs w:val="21"/>
              </w:rPr>
            </w:pPr>
            <w:r w:rsidRPr="004912E8">
              <w:rPr>
                <w:rFonts w:ascii="ＭＳ 明朝" w:hAnsi="ＭＳ 明朝" w:hint="eastAsia"/>
                <w:szCs w:val="21"/>
              </w:rPr>
              <w:t>諮問委員会は、次に掲げる事項を行うことができるものとする。GPは、本項各号に掲げる行為又は取引については、本項各号に規定されるところに従って、諮問委員会の承認を得ることで又は諮問委員会の意見陳述若しくは助言の機会を設けることで、かかる行為又は取引を行うことができるものとする。なお、本項第②号及び第③号において、諮問委員会は、意見陳述又は助言提供の機会を与えられるにとどまり、GPは、かかる意見又は助言に拘束されないものとする。</w:t>
            </w:r>
          </w:p>
          <w:p w14:paraId="5BB31728" w14:textId="77777777" w:rsidR="00CD3DDE" w:rsidRPr="004912E8" w:rsidRDefault="00CD3DDE" w:rsidP="00C14E96">
            <w:pPr>
              <w:pStyle w:val="af1"/>
              <w:numPr>
                <w:ilvl w:val="1"/>
                <w:numId w:val="51"/>
              </w:numPr>
              <w:ind w:leftChars="0"/>
              <w:jc w:val="left"/>
              <w:rPr>
                <w:rFonts w:ascii="ＭＳ 明朝" w:hAnsi="ＭＳ 明朝"/>
                <w:szCs w:val="21"/>
              </w:rPr>
            </w:pPr>
            <w:r w:rsidRPr="004912E8">
              <w:rPr>
                <w:rFonts w:ascii="ＭＳ 明朝" w:hAnsi="ＭＳ 明朝" w:hint="eastAsia"/>
                <w:szCs w:val="21"/>
              </w:rPr>
              <w:t>前条第2項に定める行為及び前条第6項に定める取引についてGPから事前にその承認を求められたものについての承認。</w:t>
            </w:r>
          </w:p>
          <w:p w14:paraId="008C2FC7" w14:textId="77777777" w:rsidR="00CD3DDE" w:rsidRPr="004912E8" w:rsidRDefault="00CD3DDE" w:rsidP="00C14E96">
            <w:pPr>
              <w:pStyle w:val="af1"/>
              <w:numPr>
                <w:ilvl w:val="1"/>
                <w:numId w:val="51"/>
              </w:numPr>
              <w:ind w:leftChars="0"/>
              <w:jc w:val="left"/>
              <w:rPr>
                <w:rFonts w:ascii="ＭＳ 明朝" w:hAnsi="ＭＳ 明朝"/>
                <w:szCs w:val="21"/>
              </w:rPr>
            </w:pPr>
            <w:r w:rsidRPr="004912E8">
              <w:rPr>
                <w:rFonts w:ascii="ＭＳ 明朝" w:hAnsi="ＭＳ 明朝" w:hint="eastAsia"/>
                <w:szCs w:val="21"/>
              </w:rPr>
              <w:t>第①号に規定する行為及び取引のほか、本組合の利益と相反し又は相反する可能性のあるGP又はその役員若しくは従業員の行為又は取引のうち、GPから事前にその意見陳述又は助言を求められたものについての意見陳述又は助言。</w:t>
            </w:r>
          </w:p>
          <w:p w14:paraId="1D119B65" w14:textId="77777777" w:rsidR="00CD3DDE" w:rsidRPr="004912E8" w:rsidRDefault="00CD3DDE" w:rsidP="00C14E96">
            <w:pPr>
              <w:pStyle w:val="af1"/>
              <w:numPr>
                <w:ilvl w:val="1"/>
                <w:numId w:val="51"/>
              </w:numPr>
              <w:ind w:leftChars="0"/>
              <w:jc w:val="left"/>
              <w:rPr>
                <w:rFonts w:ascii="ＭＳ 明朝" w:hAnsi="ＭＳ 明朝"/>
                <w:szCs w:val="21"/>
              </w:rPr>
            </w:pPr>
            <w:r w:rsidRPr="004912E8">
              <w:rPr>
                <w:rFonts w:ascii="ＭＳ 明朝" w:hAnsi="ＭＳ 明朝" w:hint="eastAsia"/>
                <w:szCs w:val="21"/>
              </w:rPr>
              <w:t>その他GPから照会を受けた本組合に関する事項についての意見陳述又は助言。</w:t>
            </w:r>
          </w:p>
          <w:p w14:paraId="47832AB6" w14:textId="77777777" w:rsidR="00CD3DDE" w:rsidRPr="004912E8" w:rsidRDefault="00CD3DDE" w:rsidP="00C14E96">
            <w:pPr>
              <w:pStyle w:val="af1"/>
              <w:numPr>
                <w:ilvl w:val="0"/>
                <w:numId w:val="50"/>
              </w:numPr>
              <w:ind w:leftChars="0"/>
              <w:jc w:val="left"/>
              <w:rPr>
                <w:rFonts w:ascii="ＭＳ 明朝" w:hAnsi="ＭＳ 明朝"/>
                <w:szCs w:val="21"/>
              </w:rPr>
            </w:pPr>
            <w:r w:rsidRPr="004912E8">
              <w:rPr>
                <w:rFonts w:ascii="ＭＳ 明朝" w:hAnsi="ＭＳ 明朝" w:hint="eastAsia"/>
                <w:szCs w:val="21"/>
              </w:rPr>
              <w:t>諮問委員会は、GPがこれを招集し、GPの定める者が議長となる。</w:t>
            </w:r>
          </w:p>
          <w:p w14:paraId="0E0A763A" w14:textId="77777777" w:rsidR="00CD3DDE" w:rsidRPr="004912E8" w:rsidRDefault="00CD3DDE" w:rsidP="00C14E96">
            <w:pPr>
              <w:pStyle w:val="af1"/>
              <w:numPr>
                <w:ilvl w:val="0"/>
                <w:numId w:val="50"/>
              </w:numPr>
              <w:ind w:leftChars="0"/>
              <w:jc w:val="left"/>
              <w:rPr>
                <w:rFonts w:ascii="ＭＳ 明朝" w:hAnsi="ＭＳ 明朝"/>
                <w:szCs w:val="21"/>
              </w:rPr>
            </w:pPr>
            <w:r w:rsidRPr="004912E8">
              <w:rPr>
                <w:rFonts w:ascii="ＭＳ 明朝" w:hAnsi="ＭＳ 明朝" w:hint="eastAsia"/>
                <w:szCs w:val="21"/>
              </w:rPr>
              <w:t>GPは、GPが必要と判断したときに、会日の●日前までに諮問委員会の各委員に招集通知を発送することにより、諮問委員会を開催する。</w:t>
            </w:r>
          </w:p>
          <w:p w14:paraId="426652A8" w14:textId="77777777" w:rsidR="00CD3DDE" w:rsidRPr="004912E8" w:rsidRDefault="00CD3DDE" w:rsidP="00C14E96">
            <w:pPr>
              <w:pStyle w:val="af1"/>
              <w:ind w:leftChars="0" w:left="420" w:firstLineChars="100" w:firstLine="210"/>
              <w:jc w:val="left"/>
              <w:rPr>
                <w:rFonts w:ascii="ＭＳ 明朝" w:hAnsi="ＭＳ 明朝"/>
                <w:szCs w:val="21"/>
              </w:rPr>
            </w:pPr>
            <w:r w:rsidRPr="004912E8">
              <w:rPr>
                <w:rFonts w:ascii="ＭＳ 明朝" w:hAnsi="ＭＳ 明朝" w:hint="eastAsia"/>
                <w:szCs w:val="21"/>
              </w:rPr>
              <w:t>ただし、緊急の必要があるときは、この期間を短縮することができる。</w:t>
            </w:r>
          </w:p>
          <w:p w14:paraId="6A7DCAB9" w14:textId="77777777" w:rsidR="00CD3DDE" w:rsidRPr="004912E8" w:rsidRDefault="00CD3DDE" w:rsidP="00C14E96">
            <w:pPr>
              <w:pStyle w:val="af1"/>
              <w:numPr>
                <w:ilvl w:val="0"/>
                <w:numId w:val="50"/>
              </w:numPr>
              <w:ind w:leftChars="0"/>
              <w:jc w:val="left"/>
              <w:rPr>
                <w:rFonts w:ascii="ＭＳ 明朝" w:hAnsi="ＭＳ 明朝"/>
                <w:szCs w:val="21"/>
              </w:rPr>
            </w:pPr>
            <w:r w:rsidRPr="004912E8">
              <w:rPr>
                <w:rFonts w:ascii="ＭＳ 明朝" w:hAnsi="ＭＳ 明朝" w:hint="eastAsia"/>
                <w:szCs w:val="21"/>
              </w:rPr>
              <w:t>諮問委員会の承認は、諮問委員会の委員の●分の●以上の承認をもって行われるものとする。</w:t>
            </w:r>
          </w:p>
          <w:p w14:paraId="76D71749" w14:textId="77777777" w:rsidR="00CD3DDE" w:rsidRPr="004912E8" w:rsidRDefault="00CD3DDE" w:rsidP="00C14E96">
            <w:pPr>
              <w:pStyle w:val="af1"/>
              <w:numPr>
                <w:ilvl w:val="0"/>
                <w:numId w:val="50"/>
              </w:numPr>
              <w:ind w:leftChars="0"/>
              <w:jc w:val="left"/>
              <w:rPr>
                <w:rFonts w:ascii="ＭＳ 明朝" w:hAnsi="ＭＳ 明朝"/>
                <w:szCs w:val="21"/>
              </w:rPr>
            </w:pPr>
            <w:r w:rsidRPr="004912E8">
              <w:rPr>
                <w:rFonts w:ascii="ＭＳ 明朝" w:hAnsi="ＭＳ 明朝" w:hint="eastAsia"/>
                <w:szCs w:val="21"/>
              </w:rPr>
              <w:t>諮問委員会の委員に報酬は支払わないものとする。</w:t>
            </w:r>
          </w:p>
          <w:p w14:paraId="34A543EE" w14:textId="77777777" w:rsidR="00CD3DDE" w:rsidRPr="004912E8" w:rsidRDefault="00CD3DDE" w:rsidP="00C14E96">
            <w:pPr>
              <w:pStyle w:val="af1"/>
              <w:numPr>
                <w:ilvl w:val="0"/>
                <w:numId w:val="50"/>
              </w:numPr>
              <w:ind w:leftChars="0"/>
              <w:jc w:val="left"/>
              <w:rPr>
                <w:rFonts w:ascii="ＭＳ 明朝" w:hAnsi="ＭＳ 明朝"/>
                <w:szCs w:val="21"/>
              </w:rPr>
            </w:pPr>
            <w:r w:rsidRPr="004912E8">
              <w:rPr>
                <w:rFonts w:ascii="ＭＳ 明朝" w:hAnsi="ＭＳ 明朝" w:hint="eastAsia"/>
                <w:szCs w:val="21"/>
              </w:rPr>
              <w:t>GPは諮問委員会の委員に対し、組合財産から合理的な範囲内で交通費その他の実費を支払うことができる。</w:t>
            </w:r>
          </w:p>
          <w:p w14:paraId="432BD767" w14:textId="77777777" w:rsidR="00CD3DDE" w:rsidRPr="004912E8" w:rsidRDefault="00CD3DDE" w:rsidP="00C14E96">
            <w:pPr>
              <w:pStyle w:val="af1"/>
              <w:numPr>
                <w:ilvl w:val="0"/>
                <w:numId w:val="50"/>
              </w:numPr>
              <w:ind w:leftChars="0"/>
              <w:jc w:val="left"/>
              <w:rPr>
                <w:rFonts w:ascii="ＭＳ 明朝" w:hAnsi="ＭＳ 明朝"/>
                <w:szCs w:val="21"/>
              </w:rPr>
            </w:pPr>
            <w:r w:rsidRPr="004912E8">
              <w:rPr>
                <w:rFonts w:ascii="ＭＳ 明朝" w:hAnsi="ＭＳ 明朝" w:hint="eastAsia"/>
                <w:szCs w:val="21"/>
              </w:rPr>
              <w:t>諮問委員会に委員として参加するLP又はその役員若しくは従業員は、諮問委員会の委員であること、又は、諮問委員会における活動を理由として、本組合及び組合員に対していかなる責任も負わないものとする（ただし、故意又は重過失による不法行為が行われた場合は、この限りではない。）。</w:t>
            </w:r>
          </w:p>
          <w:p w14:paraId="03F37160" w14:textId="77777777" w:rsidR="00CD3DDE" w:rsidRPr="004912E8" w:rsidRDefault="00CD3DDE" w:rsidP="00C14E96">
            <w:pPr>
              <w:pStyle w:val="af1"/>
              <w:numPr>
                <w:ilvl w:val="0"/>
                <w:numId w:val="50"/>
              </w:numPr>
              <w:ind w:leftChars="0"/>
              <w:jc w:val="left"/>
              <w:rPr>
                <w:rFonts w:ascii="ＭＳ 明朝" w:hAnsi="ＭＳ 明朝"/>
                <w:szCs w:val="21"/>
              </w:rPr>
            </w:pPr>
            <w:r w:rsidRPr="004912E8">
              <w:rPr>
                <w:rFonts w:ascii="ＭＳ 明朝" w:hAnsi="ＭＳ 明朝" w:hint="eastAsia"/>
                <w:szCs w:val="21"/>
              </w:rPr>
              <w:t>諮問委員会においては、租税特別措置法第41条の21第1項第2号に規定する、本契約に基づいて行う事業に係る業務の執行として租税特別措置法施行令で定める行為を行わないものとする。本項前段に抵触する本契約の規程は本項前段に抵触しないように制限時に解釈して適用されるものとする。</w:t>
            </w:r>
          </w:p>
        </w:tc>
      </w:tr>
      <w:tr w:rsidR="00CD3DDE" w:rsidRPr="004912E8" w14:paraId="58173BAB" w14:textId="77777777" w:rsidTr="00C14E96">
        <w:tc>
          <w:tcPr>
            <w:tcW w:w="606" w:type="dxa"/>
            <w:shd w:val="clear" w:color="auto" w:fill="auto"/>
          </w:tcPr>
          <w:p w14:paraId="1A536190"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21</w:t>
            </w:r>
          </w:p>
        </w:tc>
        <w:tc>
          <w:tcPr>
            <w:tcW w:w="2338" w:type="dxa"/>
            <w:shd w:val="clear" w:color="auto" w:fill="auto"/>
          </w:tcPr>
          <w:p w14:paraId="0BD29460"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投資委員会</w:t>
            </w:r>
          </w:p>
        </w:tc>
        <w:tc>
          <w:tcPr>
            <w:tcW w:w="7087" w:type="dxa"/>
            <w:shd w:val="clear" w:color="auto" w:fill="auto"/>
          </w:tcPr>
          <w:p w14:paraId="2892F028" w14:textId="77777777" w:rsidR="00CD3DDE" w:rsidRPr="004912E8" w:rsidRDefault="00CD3DDE" w:rsidP="00C14E96">
            <w:pPr>
              <w:pStyle w:val="af1"/>
              <w:numPr>
                <w:ilvl w:val="0"/>
                <w:numId w:val="52"/>
              </w:numPr>
              <w:ind w:leftChars="0"/>
              <w:jc w:val="left"/>
              <w:rPr>
                <w:rFonts w:ascii="ＭＳ 明朝" w:hAnsi="ＭＳ 明朝"/>
                <w:szCs w:val="21"/>
              </w:rPr>
            </w:pPr>
            <w:r w:rsidRPr="004912E8">
              <w:rPr>
                <w:rFonts w:ascii="ＭＳ 明朝" w:hAnsi="ＭＳ 明朝" w:hint="eastAsia"/>
                <w:szCs w:val="21"/>
              </w:rPr>
              <w:t>GPは、本条に定めるところに従い、本組合に投資委員会を設置する。</w:t>
            </w:r>
          </w:p>
          <w:p w14:paraId="2813FABC" w14:textId="77777777" w:rsidR="00CD3DDE" w:rsidRPr="004912E8" w:rsidRDefault="00CD3DDE" w:rsidP="00C14E96">
            <w:pPr>
              <w:pStyle w:val="af1"/>
              <w:numPr>
                <w:ilvl w:val="0"/>
                <w:numId w:val="52"/>
              </w:numPr>
              <w:ind w:leftChars="0"/>
              <w:jc w:val="left"/>
              <w:rPr>
                <w:rFonts w:ascii="ＭＳ 明朝" w:hAnsi="ＭＳ 明朝"/>
                <w:szCs w:val="21"/>
              </w:rPr>
            </w:pPr>
            <w:r w:rsidRPr="004912E8">
              <w:rPr>
                <w:rFonts w:ascii="ＭＳ 明朝" w:hAnsi="ＭＳ 明朝" w:hint="eastAsia"/>
                <w:szCs w:val="21"/>
              </w:rPr>
              <w:t>投資委員会の委員は●名以内とする。</w:t>
            </w:r>
          </w:p>
          <w:p w14:paraId="2186CDB9" w14:textId="77777777" w:rsidR="00CD3DDE" w:rsidRPr="004912E8" w:rsidRDefault="00CD3DDE" w:rsidP="00C14E96">
            <w:pPr>
              <w:pStyle w:val="af1"/>
              <w:numPr>
                <w:ilvl w:val="0"/>
                <w:numId w:val="52"/>
              </w:numPr>
              <w:ind w:leftChars="0"/>
              <w:jc w:val="left"/>
              <w:rPr>
                <w:rFonts w:ascii="ＭＳ 明朝" w:hAnsi="ＭＳ 明朝"/>
                <w:szCs w:val="21"/>
              </w:rPr>
            </w:pPr>
            <w:r w:rsidRPr="004912E8">
              <w:rPr>
                <w:rFonts w:ascii="ＭＳ 明朝" w:hAnsi="ＭＳ 明朝" w:hint="eastAsia"/>
                <w:szCs w:val="21"/>
              </w:rPr>
              <w:t>投資委員会の委員は、GPの役員及び従業員並びにLPの役員及び従業員（当該LPが個人の場合には当該LPとする。）以外の者からGPが指名する者とする。また、●口以上の出資口数を有するLPは、投資委員会に出席する●名以下のオブザーバー（LP並びにその役員及び従業員以外の外部専門家を含む。）を指名することができる。ただし、GPは投資委員会の運営に支障が生じる場合等正当な理由がある場合、当該LPが指名した者がオブザーバーに就任することを拒否することができる。</w:t>
            </w:r>
          </w:p>
          <w:p w14:paraId="4B8EFA5D" w14:textId="77777777" w:rsidR="00CD3DDE" w:rsidRPr="004912E8" w:rsidRDefault="00CD3DDE" w:rsidP="00C14E96">
            <w:pPr>
              <w:pStyle w:val="af1"/>
              <w:numPr>
                <w:ilvl w:val="0"/>
                <w:numId w:val="52"/>
              </w:numPr>
              <w:ind w:leftChars="0"/>
              <w:jc w:val="left"/>
              <w:rPr>
                <w:rFonts w:ascii="ＭＳ 明朝" w:hAnsi="ＭＳ 明朝"/>
                <w:szCs w:val="21"/>
              </w:rPr>
            </w:pPr>
            <w:r w:rsidRPr="004912E8">
              <w:rPr>
                <w:rFonts w:ascii="ＭＳ 明朝" w:hAnsi="ＭＳ 明朝" w:hint="eastAsia"/>
                <w:szCs w:val="21"/>
              </w:rPr>
              <w:t>投資委員会の委員及びオブザーバーの任期は期間の定めのないものとする。</w:t>
            </w:r>
          </w:p>
          <w:p w14:paraId="4727988D" w14:textId="77777777" w:rsidR="00CD3DDE" w:rsidRPr="004912E8" w:rsidRDefault="00CD3DDE" w:rsidP="00C14E96">
            <w:pPr>
              <w:pStyle w:val="af1"/>
              <w:numPr>
                <w:ilvl w:val="0"/>
                <w:numId w:val="52"/>
              </w:numPr>
              <w:ind w:leftChars="0"/>
              <w:jc w:val="left"/>
              <w:rPr>
                <w:rFonts w:ascii="ＭＳ 明朝" w:hAnsi="ＭＳ 明朝"/>
                <w:szCs w:val="21"/>
              </w:rPr>
            </w:pPr>
            <w:r w:rsidRPr="004912E8">
              <w:rPr>
                <w:rFonts w:ascii="ＭＳ 明朝" w:hAnsi="ＭＳ 明朝" w:hint="eastAsia"/>
                <w:szCs w:val="21"/>
              </w:rPr>
              <w:t>投資委員会は、次に掲げる事項についての審議及び承認を行うものとする。GPは、本項各号に掲げる事項については、投資委員会の承認を得ることで行うことができるものとする。なお、オブザーバーは、投資委員会において議決権を有さず、意見陳述又は助言提供の機会を与えるにとどまり、GPは、かかる意見又は助言に拘束されないものとする。</w:t>
            </w:r>
          </w:p>
          <w:p w14:paraId="55144019" w14:textId="77777777" w:rsidR="00CD3DDE" w:rsidRPr="004912E8" w:rsidRDefault="00CD3DDE" w:rsidP="00C14E96">
            <w:pPr>
              <w:pStyle w:val="af1"/>
              <w:numPr>
                <w:ilvl w:val="1"/>
                <w:numId w:val="53"/>
              </w:numPr>
              <w:ind w:leftChars="0"/>
              <w:jc w:val="left"/>
              <w:rPr>
                <w:rFonts w:ascii="ＭＳ 明朝" w:hAnsi="ＭＳ 明朝"/>
                <w:szCs w:val="21"/>
              </w:rPr>
            </w:pPr>
            <w:r w:rsidRPr="004912E8">
              <w:rPr>
                <w:rFonts w:ascii="ＭＳ 明朝" w:hAnsi="ＭＳ 明朝" w:hint="eastAsia"/>
                <w:szCs w:val="21"/>
              </w:rPr>
              <w:t>ポートフォリオ投資の選定に関する事項</w:t>
            </w:r>
          </w:p>
          <w:p w14:paraId="04EBE7FC" w14:textId="77777777" w:rsidR="00CD3DDE" w:rsidRPr="004912E8" w:rsidRDefault="00CD3DDE" w:rsidP="00C14E96">
            <w:pPr>
              <w:pStyle w:val="af1"/>
              <w:numPr>
                <w:ilvl w:val="1"/>
                <w:numId w:val="53"/>
              </w:numPr>
              <w:ind w:leftChars="0"/>
              <w:jc w:val="left"/>
              <w:rPr>
                <w:rFonts w:ascii="ＭＳ 明朝" w:hAnsi="ＭＳ 明朝"/>
                <w:szCs w:val="21"/>
              </w:rPr>
            </w:pPr>
            <w:r w:rsidRPr="004912E8">
              <w:rPr>
                <w:rFonts w:ascii="ＭＳ 明朝" w:hAnsi="ＭＳ 明朝" w:hint="eastAsia"/>
                <w:szCs w:val="21"/>
              </w:rPr>
              <w:t>ポートフォリオ投資に係る投資証券等の取得の資金調達に関する事項</w:t>
            </w:r>
          </w:p>
          <w:p w14:paraId="692F6D69" w14:textId="77777777" w:rsidR="00CD3DDE" w:rsidRPr="004912E8" w:rsidRDefault="00CD3DDE" w:rsidP="00C14E96">
            <w:pPr>
              <w:pStyle w:val="af1"/>
              <w:numPr>
                <w:ilvl w:val="1"/>
                <w:numId w:val="53"/>
              </w:numPr>
              <w:ind w:leftChars="0"/>
              <w:jc w:val="left"/>
              <w:rPr>
                <w:rFonts w:ascii="ＭＳ 明朝" w:hAnsi="ＭＳ 明朝"/>
                <w:szCs w:val="21"/>
              </w:rPr>
            </w:pPr>
            <w:r w:rsidRPr="004912E8">
              <w:rPr>
                <w:rFonts w:ascii="ＭＳ 明朝" w:hAnsi="ＭＳ 明朝" w:hint="eastAsia"/>
                <w:szCs w:val="21"/>
              </w:rPr>
              <w:t>ポートフォリオ投資に係る投資証券等の処分に関する事項</w:t>
            </w:r>
          </w:p>
          <w:p w14:paraId="5B853E31" w14:textId="77777777" w:rsidR="00CD3DDE" w:rsidRPr="004912E8" w:rsidRDefault="00CD3DDE" w:rsidP="00C14E96">
            <w:pPr>
              <w:pStyle w:val="af1"/>
              <w:numPr>
                <w:ilvl w:val="0"/>
                <w:numId w:val="52"/>
              </w:numPr>
              <w:ind w:leftChars="0"/>
              <w:jc w:val="left"/>
              <w:rPr>
                <w:rFonts w:ascii="ＭＳ 明朝" w:hAnsi="ＭＳ 明朝"/>
                <w:szCs w:val="21"/>
              </w:rPr>
            </w:pPr>
            <w:r w:rsidRPr="004912E8">
              <w:rPr>
                <w:rFonts w:ascii="ＭＳ 明朝" w:hAnsi="ＭＳ 明朝" w:hint="eastAsia"/>
                <w:szCs w:val="21"/>
              </w:rPr>
              <w:t>投資委員会は、GPがこれを招集し、GPの定めるものが議長となる。</w:t>
            </w:r>
          </w:p>
          <w:p w14:paraId="21AFD0F8" w14:textId="77777777" w:rsidR="00CD3DDE" w:rsidRPr="004912E8" w:rsidRDefault="00CD3DDE" w:rsidP="00C14E96">
            <w:pPr>
              <w:pStyle w:val="af1"/>
              <w:numPr>
                <w:ilvl w:val="0"/>
                <w:numId w:val="52"/>
              </w:numPr>
              <w:ind w:leftChars="0"/>
              <w:jc w:val="left"/>
              <w:rPr>
                <w:rFonts w:ascii="ＭＳ 明朝" w:hAnsi="ＭＳ 明朝"/>
                <w:szCs w:val="21"/>
              </w:rPr>
            </w:pPr>
            <w:r w:rsidRPr="004912E8">
              <w:rPr>
                <w:rFonts w:ascii="ＭＳ 明朝" w:hAnsi="ＭＳ 明朝" w:hint="eastAsia"/>
                <w:szCs w:val="21"/>
              </w:rPr>
              <w:t>GPは、GPが必要と判断したときに、会日の●日前までに投資委員会の各委員及びオブザーバーに招集通知を発送することにより、投資委員会を開催する。ただし、緊急の必要があるときは、この期間を短縮することができる。</w:t>
            </w:r>
          </w:p>
          <w:p w14:paraId="70F07489" w14:textId="77777777" w:rsidR="00CD3DDE" w:rsidRPr="004912E8" w:rsidRDefault="00CD3DDE" w:rsidP="00C14E96">
            <w:pPr>
              <w:pStyle w:val="af1"/>
              <w:numPr>
                <w:ilvl w:val="0"/>
                <w:numId w:val="52"/>
              </w:numPr>
              <w:ind w:leftChars="0"/>
              <w:jc w:val="left"/>
              <w:rPr>
                <w:rFonts w:ascii="ＭＳ 明朝" w:hAnsi="ＭＳ 明朝"/>
                <w:szCs w:val="21"/>
              </w:rPr>
            </w:pPr>
            <w:r w:rsidRPr="004912E8">
              <w:rPr>
                <w:rFonts w:ascii="ＭＳ 明朝" w:hAnsi="ＭＳ 明朝" w:hint="eastAsia"/>
                <w:szCs w:val="21"/>
              </w:rPr>
              <w:t>投資委員会の承認は、投資委員会の委員の●分の●超の承認をもって行われるものとする。</w:t>
            </w:r>
          </w:p>
          <w:p w14:paraId="53B39FAF" w14:textId="77777777" w:rsidR="00CD3DDE" w:rsidRPr="004912E8" w:rsidRDefault="00CD3DDE" w:rsidP="00C14E96">
            <w:pPr>
              <w:pStyle w:val="af1"/>
              <w:numPr>
                <w:ilvl w:val="0"/>
                <w:numId w:val="52"/>
              </w:numPr>
              <w:ind w:leftChars="0"/>
              <w:jc w:val="left"/>
              <w:rPr>
                <w:rFonts w:ascii="ＭＳ 明朝" w:hAnsi="ＭＳ 明朝"/>
                <w:szCs w:val="21"/>
              </w:rPr>
            </w:pPr>
            <w:r w:rsidRPr="004912E8">
              <w:rPr>
                <w:rFonts w:ascii="ＭＳ 明朝" w:hAnsi="ＭＳ 明朝" w:hint="eastAsia"/>
                <w:szCs w:val="21"/>
              </w:rPr>
              <w:t>投資委員会の委員及びオブザーバーに報酬は支払わないものとする。</w:t>
            </w:r>
          </w:p>
          <w:p w14:paraId="2D01D66A" w14:textId="77777777" w:rsidR="00CD3DDE" w:rsidRPr="004912E8" w:rsidRDefault="00CD3DDE" w:rsidP="00C14E96">
            <w:pPr>
              <w:pStyle w:val="af1"/>
              <w:numPr>
                <w:ilvl w:val="0"/>
                <w:numId w:val="52"/>
              </w:numPr>
              <w:ind w:leftChars="0"/>
              <w:jc w:val="left"/>
              <w:rPr>
                <w:rFonts w:ascii="ＭＳ 明朝" w:hAnsi="ＭＳ 明朝"/>
                <w:szCs w:val="21"/>
              </w:rPr>
            </w:pPr>
            <w:r w:rsidRPr="004912E8">
              <w:rPr>
                <w:rFonts w:ascii="ＭＳ 明朝" w:hAnsi="ＭＳ 明朝" w:hint="eastAsia"/>
                <w:szCs w:val="21"/>
              </w:rPr>
              <w:t>GPは投資委員会の委員及びオブザーバーに対し、組合財産から合理的な範囲内で交通費その他の実費を支払うことができる。</w:t>
            </w:r>
          </w:p>
          <w:p w14:paraId="3A8B722E" w14:textId="77777777" w:rsidR="00CD3DDE" w:rsidRPr="004912E8" w:rsidRDefault="00CD3DDE" w:rsidP="00C14E96">
            <w:pPr>
              <w:pStyle w:val="af1"/>
              <w:numPr>
                <w:ilvl w:val="0"/>
                <w:numId w:val="52"/>
              </w:numPr>
              <w:ind w:leftChars="0"/>
              <w:jc w:val="left"/>
              <w:rPr>
                <w:rFonts w:ascii="ＭＳ 明朝" w:hAnsi="ＭＳ 明朝"/>
                <w:szCs w:val="21"/>
              </w:rPr>
            </w:pPr>
            <w:r w:rsidRPr="004912E8">
              <w:rPr>
                <w:rFonts w:ascii="ＭＳ 明朝" w:hAnsi="ＭＳ 明朝" w:hint="eastAsia"/>
                <w:szCs w:val="21"/>
              </w:rPr>
              <w:t>投資委員会の委員若しくはオブザーバー又はその役員若しくは従業員は、投資委員会の委員であること又は投資委員会における活動を理由として、本組合及び組合員に対していかなる責任も負わないものとする（ただし、故意又は重過失による不法行為が行われた場合は、この限りではない。）。</w:t>
            </w:r>
          </w:p>
          <w:p w14:paraId="12A8281A" w14:textId="77777777" w:rsidR="00CD3DDE" w:rsidRPr="004912E8" w:rsidRDefault="00CD3DDE" w:rsidP="00C14E96">
            <w:pPr>
              <w:pStyle w:val="af1"/>
              <w:numPr>
                <w:ilvl w:val="0"/>
                <w:numId w:val="52"/>
              </w:numPr>
              <w:ind w:leftChars="0"/>
              <w:jc w:val="left"/>
              <w:rPr>
                <w:rFonts w:ascii="ＭＳ 明朝" w:hAnsi="ＭＳ 明朝"/>
                <w:szCs w:val="21"/>
              </w:rPr>
            </w:pPr>
            <w:r w:rsidRPr="004912E8">
              <w:rPr>
                <w:rFonts w:ascii="ＭＳ 明朝" w:hAnsi="ＭＳ 明朝" w:hint="eastAsia"/>
                <w:szCs w:val="21"/>
              </w:rPr>
              <w:t>GPは、投資委員会が開催された場合、投資委員会の開催の日時及び</w:t>
            </w:r>
            <w:r w:rsidRPr="004912E8">
              <w:rPr>
                <w:rFonts w:ascii="ＭＳ 明朝" w:hAnsi="ＭＳ 明朝" w:hint="eastAsia"/>
                <w:szCs w:val="21"/>
              </w:rPr>
              <w:lastRenderedPageBreak/>
              <w:t>場所、議事の経過の要領及びその結果並びに投資委員会に出席した投資委員会の委員及びオブザーバーの氏名又は名称その他必要事項を内容とする議事録を作成し、保管するものとする。</w:t>
            </w:r>
          </w:p>
        </w:tc>
      </w:tr>
      <w:tr w:rsidR="00CD3DDE" w:rsidRPr="004912E8" w14:paraId="07914D24" w14:textId="77777777" w:rsidTr="00C14E96">
        <w:tc>
          <w:tcPr>
            <w:tcW w:w="10031" w:type="dxa"/>
            <w:gridSpan w:val="3"/>
            <w:shd w:val="clear" w:color="auto" w:fill="auto"/>
          </w:tcPr>
          <w:p w14:paraId="0E59013E" w14:textId="77777777" w:rsidR="00CD3DDE" w:rsidRPr="004912E8" w:rsidRDefault="00CD3DDE" w:rsidP="00C14E96">
            <w:pPr>
              <w:jc w:val="left"/>
              <w:rPr>
                <w:rFonts w:ascii="ＭＳ 明朝" w:hAnsi="ＭＳ 明朝"/>
                <w:szCs w:val="21"/>
              </w:rPr>
            </w:pPr>
            <w:r w:rsidRPr="004912E8">
              <w:rPr>
                <w:rFonts w:ascii="ＭＳ 明朝" w:hAnsi="ＭＳ 明朝" w:hint="eastAsia"/>
                <w:szCs w:val="21"/>
              </w:rPr>
              <w:lastRenderedPageBreak/>
              <w:t>４.組合員の責任</w:t>
            </w:r>
          </w:p>
        </w:tc>
      </w:tr>
      <w:tr w:rsidR="00CD3DDE" w:rsidRPr="004912E8" w14:paraId="25DADA51" w14:textId="77777777" w:rsidTr="00C14E96">
        <w:tc>
          <w:tcPr>
            <w:tcW w:w="606" w:type="dxa"/>
            <w:shd w:val="clear" w:color="auto" w:fill="auto"/>
          </w:tcPr>
          <w:p w14:paraId="6C491898"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22</w:t>
            </w:r>
          </w:p>
        </w:tc>
        <w:tc>
          <w:tcPr>
            <w:tcW w:w="2338" w:type="dxa"/>
            <w:shd w:val="clear" w:color="auto" w:fill="auto"/>
          </w:tcPr>
          <w:p w14:paraId="4B417A1A"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組合債務に対する対外的責任</w:t>
            </w:r>
          </w:p>
        </w:tc>
        <w:tc>
          <w:tcPr>
            <w:tcW w:w="7087" w:type="dxa"/>
            <w:shd w:val="clear" w:color="auto" w:fill="auto"/>
          </w:tcPr>
          <w:p w14:paraId="29F60D17" w14:textId="77777777" w:rsidR="00CD3DDE" w:rsidRPr="004912E8" w:rsidRDefault="00CD3DDE" w:rsidP="00C14E96">
            <w:pPr>
              <w:pStyle w:val="af1"/>
              <w:numPr>
                <w:ilvl w:val="0"/>
                <w:numId w:val="54"/>
              </w:numPr>
              <w:ind w:leftChars="0"/>
              <w:jc w:val="left"/>
              <w:rPr>
                <w:rFonts w:ascii="ＭＳ 明朝" w:hAnsi="ＭＳ 明朝"/>
                <w:szCs w:val="21"/>
              </w:rPr>
            </w:pPr>
            <w:r w:rsidRPr="004912E8">
              <w:rPr>
                <w:rFonts w:ascii="ＭＳ 明朝" w:hAnsi="ＭＳ 明朝" w:hint="eastAsia"/>
                <w:szCs w:val="21"/>
              </w:rPr>
              <w:t>本組合の債務は、GPが組合財産をもって弁済する。ただし、GPは自らの固有財産をもって弁済する責任を免れるものではない。</w:t>
            </w:r>
          </w:p>
          <w:p w14:paraId="5F60F66F" w14:textId="77777777" w:rsidR="00CD3DDE" w:rsidRPr="004912E8" w:rsidRDefault="00CD3DDE" w:rsidP="00C14E96">
            <w:pPr>
              <w:pStyle w:val="af1"/>
              <w:numPr>
                <w:ilvl w:val="0"/>
                <w:numId w:val="54"/>
              </w:numPr>
              <w:ind w:leftChars="0"/>
              <w:jc w:val="left"/>
              <w:rPr>
                <w:rFonts w:ascii="ＭＳ 明朝" w:hAnsi="ＭＳ 明朝"/>
                <w:szCs w:val="21"/>
              </w:rPr>
            </w:pPr>
            <w:r w:rsidRPr="004912E8">
              <w:rPr>
                <w:rFonts w:ascii="ＭＳ 明朝" w:hAnsi="ＭＳ 明朝" w:hint="eastAsia"/>
                <w:szCs w:val="21"/>
              </w:rPr>
              <w:t>分配制限の場合を除き、LPは、出資価額を限度として債務を弁済する責任を負う。</w:t>
            </w:r>
          </w:p>
        </w:tc>
      </w:tr>
      <w:tr w:rsidR="00CD3DDE" w:rsidRPr="004912E8" w14:paraId="24874BB4" w14:textId="77777777" w:rsidTr="00C14E96">
        <w:tc>
          <w:tcPr>
            <w:tcW w:w="606" w:type="dxa"/>
            <w:shd w:val="clear" w:color="auto" w:fill="auto"/>
          </w:tcPr>
          <w:p w14:paraId="57F60EAB"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23</w:t>
            </w:r>
          </w:p>
        </w:tc>
        <w:tc>
          <w:tcPr>
            <w:tcW w:w="2338" w:type="dxa"/>
            <w:shd w:val="clear" w:color="auto" w:fill="auto"/>
          </w:tcPr>
          <w:p w14:paraId="159DADA2"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組合財産による補償</w:t>
            </w:r>
          </w:p>
        </w:tc>
        <w:tc>
          <w:tcPr>
            <w:tcW w:w="7087" w:type="dxa"/>
            <w:shd w:val="clear" w:color="auto" w:fill="auto"/>
          </w:tcPr>
          <w:p w14:paraId="5D1AEED3" w14:textId="77777777" w:rsidR="00CD3DDE" w:rsidRPr="004912E8" w:rsidRDefault="00CD3DDE" w:rsidP="00C14E96">
            <w:pPr>
              <w:pStyle w:val="af1"/>
              <w:numPr>
                <w:ilvl w:val="0"/>
                <w:numId w:val="55"/>
              </w:numPr>
              <w:ind w:leftChars="0"/>
              <w:jc w:val="left"/>
              <w:rPr>
                <w:rFonts w:ascii="ＭＳ 明朝" w:hAnsi="ＭＳ 明朝"/>
                <w:szCs w:val="21"/>
              </w:rPr>
            </w:pPr>
            <w:r w:rsidRPr="004912E8">
              <w:rPr>
                <w:rFonts w:ascii="ＭＳ 明朝" w:hAnsi="ＭＳ 明朝" w:hint="eastAsia"/>
                <w:szCs w:val="21"/>
              </w:rPr>
              <w:t>LPが第三者から、本組合の事業に関して、請求その他何らかの権利の主張を受けた場合、LPは直ちにGPに通知する。GPは、かかる通知受領後速やかに、当該LPがかかる請求ないし権利の主張を直接に受けることがないように必要な措置をとるものとし、当該LPはGPの措置に協力するものとする。</w:t>
            </w:r>
          </w:p>
          <w:p w14:paraId="6D48FFB9" w14:textId="77777777" w:rsidR="00CD3DDE" w:rsidRPr="004912E8" w:rsidRDefault="00CD3DDE" w:rsidP="00C14E96">
            <w:pPr>
              <w:pStyle w:val="af1"/>
              <w:numPr>
                <w:ilvl w:val="0"/>
                <w:numId w:val="55"/>
              </w:numPr>
              <w:ind w:leftChars="0"/>
              <w:jc w:val="left"/>
              <w:rPr>
                <w:rFonts w:ascii="ＭＳ 明朝" w:hAnsi="ＭＳ 明朝"/>
                <w:szCs w:val="21"/>
              </w:rPr>
            </w:pPr>
            <w:r w:rsidRPr="004912E8">
              <w:rPr>
                <w:rFonts w:ascii="ＭＳ 明朝" w:hAnsi="ＭＳ 明朝" w:hint="eastAsia"/>
                <w:szCs w:val="21"/>
              </w:rPr>
              <w:t>組合員並びにその取締役、監査役、執行役、従業員、代理人及び株主、又は諮問委員会の委員（以下、「被補償者」という。）が、本組合の事業又は業務に関連して、費用を負担し又は損害若しくは損失等を被った場合、組合財産より補償を受けることができる。ただし、被補償者は、その故意又は重過失に基づきかかる費用、損害、損失等を被った場合には、かかる補償を受けることができないものとする。</w:t>
            </w:r>
          </w:p>
        </w:tc>
      </w:tr>
      <w:tr w:rsidR="00CD3DDE" w:rsidRPr="004912E8" w14:paraId="635662B2" w14:textId="77777777" w:rsidTr="00C14E96">
        <w:tc>
          <w:tcPr>
            <w:tcW w:w="10031" w:type="dxa"/>
            <w:gridSpan w:val="3"/>
            <w:shd w:val="clear" w:color="auto" w:fill="auto"/>
          </w:tcPr>
          <w:p w14:paraId="756FF6A7" w14:textId="77777777" w:rsidR="00CD3DDE" w:rsidRPr="004912E8" w:rsidRDefault="00CD3DDE" w:rsidP="00C14E96">
            <w:pPr>
              <w:jc w:val="left"/>
              <w:rPr>
                <w:rFonts w:ascii="ＭＳ 明朝" w:hAnsi="ＭＳ 明朝"/>
                <w:szCs w:val="21"/>
              </w:rPr>
            </w:pPr>
            <w:r w:rsidRPr="004912E8">
              <w:rPr>
                <w:rFonts w:ascii="ＭＳ 明朝" w:hAnsi="ＭＳ 明朝" w:hint="eastAsia"/>
                <w:szCs w:val="21"/>
              </w:rPr>
              <w:t>５.組合財産の運用・管理</w:t>
            </w:r>
          </w:p>
        </w:tc>
      </w:tr>
      <w:tr w:rsidR="00CD3DDE" w:rsidRPr="004912E8" w14:paraId="6B466553" w14:textId="77777777" w:rsidTr="00C14E96">
        <w:tc>
          <w:tcPr>
            <w:tcW w:w="606" w:type="dxa"/>
            <w:shd w:val="clear" w:color="auto" w:fill="auto"/>
          </w:tcPr>
          <w:p w14:paraId="04153496"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24</w:t>
            </w:r>
          </w:p>
        </w:tc>
        <w:tc>
          <w:tcPr>
            <w:tcW w:w="2338" w:type="dxa"/>
            <w:shd w:val="clear" w:color="auto" w:fill="auto"/>
          </w:tcPr>
          <w:p w14:paraId="3C8F23E0"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組合財産の運用</w:t>
            </w:r>
          </w:p>
        </w:tc>
        <w:tc>
          <w:tcPr>
            <w:tcW w:w="7087" w:type="dxa"/>
            <w:shd w:val="clear" w:color="auto" w:fill="auto"/>
          </w:tcPr>
          <w:p w14:paraId="5A6029DB" w14:textId="77777777" w:rsidR="00CD3DDE" w:rsidRPr="004912E8" w:rsidRDefault="00CD3DDE" w:rsidP="00C14E96">
            <w:pPr>
              <w:pStyle w:val="af1"/>
              <w:numPr>
                <w:ilvl w:val="0"/>
                <w:numId w:val="56"/>
              </w:numPr>
              <w:ind w:leftChars="0"/>
              <w:jc w:val="left"/>
              <w:rPr>
                <w:rFonts w:ascii="ＭＳ 明朝" w:hAnsi="ＭＳ 明朝"/>
                <w:szCs w:val="21"/>
              </w:rPr>
            </w:pPr>
            <w:r w:rsidRPr="004912E8">
              <w:rPr>
                <w:rFonts w:ascii="ＭＳ 明朝" w:hAnsi="ＭＳ 明朝" w:hint="eastAsia"/>
                <w:szCs w:val="21"/>
              </w:rPr>
              <w:t>GPは、本契約に定める本組合の事業の範囲内で、組合財産を本契約添付別紙4記載の投資方針に従い運用するものとする。</w:t>
            </w:r>
          </w:p>
          <w:p w14:paraId="36329C76" w14:textId="77777777" w:rsidR="00CD3DDE" w:rsidRPr="004912E8" w:rsidRDefault="00CD3DDE" w:rsidP="00C14E96">
            <w:pPr>
              <w:pStyle w:val="af1"/>
              <w:numPr>
                <w:ilvl w:val="0"/>
                <w:numId w:val="56"/>
              </w:numPr>
              <w:ind w:leftChars="0"/>
              <w:jc w:val="left"/>
              <w:rPr>
                <w:rFonts w:ascii="ＭＳ 明朝" w:hAnsi="ＭＳ 明朝"/>
                <w:szCs w:val="21"/>
              </w:rPr>
            </w:pPr>
            <w:r w:rsidRPr="004912E8">
              <w:rPr>
                <w:rFonts w:ascii="ＭＳ 明朝" w:hAnsi="ＭＳ 明朝" w:hint="eastAsia"/>
                <w:szCs w:val="21"/>
              </w:rPr>
              <w:t>本契約において許容されている場合を除き、GPは、投資証券等を取得する際、処分収益又はその他投資収益を用いてはならない。</w:t>
            </w:r>
          </w:p>
          <w:p w14:paraId="4EA935E8" w14:textId="77777777" w:rsidR="00CD3DDE" w:rsidRPr="004912E8" w:rsidRDefault="00CD3DDE" w:rsidP="00C14E96">
            <w:pPr>
              <w:pStyle w:val="af1"/>
              <w:numPr>
                <w:ilvl w:val="0"/>
                <w:numId w:val="56"/>
              </w:numPr>
              <w:ind w:leftChars="0"/>
              <w:jc w:val="left"/>
              <w:rPr>
                <w:rFonts w:ascii="ＭＳ 明朝" w:hAnsi="ＭＳ 明朝"/>
                <w:szCs w:val="21"/>
              </w:rPr>
            </w:pPr>
            <w:r w:rsidRPr="004912E8">
              <w:rPr>
                <w:rFonts w:ascii="ＭＳ 明朝" w:hAnsi="ＭＳ 明朝" w:hint="eastAsia"/>
                <w:szCs w:val="21"/>
              </w:rPr>
              <w:t>GPは、投資証券等を取得する際、投融資先事業者等との間で、GPが当該案件に関して適切と認める内容の投融資契約を締結するものとする。ただし、当該投融資契約には、①投融資先事業者等をして投資方針に記載される投融資対象案件に係る要件を遵守させる内容の条項及び②投融資先事業者等による投融資対象案件に係る不動産等のアセットマネジャー等の関係者への売却等、投融資先事業者等とアセットマネジャー等の関係者との間の取引、その他本組合と投融資対象案件の関係当事者との間で利益相反が生じる可能性がある取引（利害関係人取引含む。）について、投資事業有限責任組合の承諾を要するとする内容の条項、その他これらの取引等により本組合の利益が害されることがないようするための合理的な措置となる内容の条項を規定しなければならない。</w:t>
            </w:r>
          </w:p>
          <w:p w14:paraId="4C85D35B" w14:textId="77777777" w:rsidR="00CD3DDE" w:rsidRPr="004912E8" w:rsidRDefault="00CD3DDE" w:rsidP="00C14E96">
            <w:pPr>
              <w:pStyle w:val="af1"/>
              <w:numPr>
                <w:ilvl w:val="0"/>
                <w:numId w:val="56"/>
              </w:numPr>
              <w:ind w:leftChars="0"/>
              <w:jc w:val="left"/>
              <w:rPr>
                <w:rFonts w:ascii="ＭＳ 明朝" w:hAnsi="ＭＳ 明朝"/>
                <w:szCs w:val="21"/>
              </w:rPr>
            </w:pPr>
            <w:r w:rsidRPr="004912E8">
              <w:rPr>
                <w:rFonts w:ascii="ＭＳ 明朝" w:hAnsi="ＭＳ 明朝" w:hint="eastAsia"/>
                <w:szCs w:val="21"/>
              </w:rPr>
              <w:t>GPは業務上の余裕金を第5条「組合の事業⑧」に定める方法により運用するものとする。ただし、「</w:t>
            </w:r>
            <w:proofErr w:type="spellStart"/>
            <w:r w:rsidRPr="004912E8">
              <w:rPr>
                <w:rFonts w:ascii="ＭＳ 明朝" w:hAnsi="ＭＳ 明朝" w:hint="eastAsia"/>
                <w:szCs w:val="21"/>
              </w:rPr>
              <w:t>i</w:t>
            </w:r>
            <w:proofErr w:type="spellEnd"/>
            <w:r w:rsidRPr="004912E8">
              <w:rPr>
                <w:rFonts w:ascii="ＭＳ 明朝" w:hAnsi="ＭＳ 明朝" w:hint="eastAsia"/>
                <w:szCs w:val="21"/>
              </w:rPr>
              <w:t>.銀行その他の金融機関への預金」</w:t>
            </w:r>
            <w:r w:rsidRPr="004912E8">
              <w:rPr>
                <w:rFonts w:ascii="ＭＳ 明朝" w:hAnsi="ＭＳ 明朝" w:hint="eastAsia"/>
                <w:szCs w:val="21"/>
              </w:rPr>
              <w:lastRenderedPageBreak/>
              <w:t>については、外部格付けBBB-以上の金融機関への預金に限る。</w:t>
            </w:r>
          </w:p>
          <w:p w14:paraId="450A2E3D" w14:textId="77777777" w:rsidR="00CD3DDE" w:rsidRPr="004912E8" w:rsidRDefault="00CD3DDE" w:rsidP="00C14E96">
            <w:pPr>
              <w:pStyle w:val="af1"/>
              <w:numPr>
                <w:ilvl w:val="0"/>
                <w:numId w:val="56"/>
              </w:numPr>
              <w:ind w:leftChars="0"/>
              <w:jc w:val="left"/>
              <w:rPr>
                <w:rFonts w:ascii="ＭＳ 明朝" w:hAnsi="ＭＳ 明朝"/>
                <w:szCs w:val="21"/>
              </w:rPr>
            </w:pPr>
            <w:r w:rsidRPr="004912E8">
              <w:rPr>
                <w:rFonts w:ascii="ＭＳ 明朝" w:hAnsi="ＭＳ 明朝" w:hint="eastAsia"/>
                <w:szCs w:val="21"/>
              </w:rPr>
              <w:t>GPは、投資証券等の選定その他組合財産の運用について重要な意思決定を行う場合には、事前にLPに対し通知を行うことにより、LPに意見を述べる場を与えなければならない。GPはLPの意見を十分斟酌した上で当該事項について決定を行う。</w:t>
            </w:r>
          </w:p>
          <w:p w14:paraId="329CAE61" w14:textId="77777777" w:rsidR="00CD3DDE" w:rsidRPr="004912E8" w:rsidRDefault="00CD3DDE" w:rsidP="00C14E96">
            <w:pPr>
              <w:pStyle w:val="af1"/>
              <w:numPr>
                <w:ilvl w:val="0"/>
                <w:numId w:val="56"/>
              </w:numPr>
              <w:ind w:leftChars="0"/>
              <w:jc w:val="left"/>
              <w:rPr>
                <w:rFonts w:ascii="ＭＳ 明朝" w:hAnsi="ＭＳ 明朝"/>
                <w:szCs w:val="21"/>
              </w:rPr>
            </w:pPr>
            <w:r w:rsidRPr="004912E8">
              <w:rPr>
                <w:rFonts w:ascii="ＭＳ 明朝" w:hAnsi="ＭＳ 明朝" w:hint="eastAsia"/>
                <w:szCs w:val="21"/>
              </w:rPr>
              <w:t>LPは、GPに対し、投資証券等の選定その他組合財産の運用について意見を述べることができる。なお、GPは、本項に基づくLPの意見を十分斟酌するものとするが、これに拘束されるものではない。</w:t>
            </w:r>
          </w:p>
          <w:p w14:paraId="3FDA9F5F" w14:textId="77777777" w:rsidR="00CD3DDE" w:rsidRPr="004912E8" w:rsidRDefault="00CD3DDE" w:rsidP="00C14E96">
            <w:pPr>
              <w:pStyle w:val="af1"/>
              <w:numPr>
                <w:ilvl w:val="0"/>
                <w:numId w:val="56"/>
              </w:numPr>
              <w:ind w:leftChars="0"/>
              <w:jc w:val="left"/>
              <w:rPr>
                <w:rFonts w:ascii="ＭＳ 明朝" w:hAnsi="ＭＳ 明朝"/>
                <w:szCs w:val="21"/>
              </w:rPr>
            </w:pPr>
            <w:r w:rsidRPr="004912E8">
              <w:rPr>
                <w:rFonts w:ascii="ＭＳ 明朝" w:hAnsi="ＭＳ 明朝" w:hint="eastAsia"/>
                <w:szCs w:val="21"/>
              </w:rPr>
              <w:t>第1項乃至第6項に定める場合、及びファンド・マネジメント契約に基づくファンドマネジャーによる業務執行のほか、投資の時期及び方法並びに投資証券等の処分の時期及び方法等の組合財産の運用、管理及び処分に関する事項は全てGPの裁量により行われるものとする。</w:t>
            </w:r>
          </w:p>
          <w:p w14:paraId="4120DB13" w14:textId="77777777" w:rsidR="00CD3DDE" w:rsidRPr="004912E8" w:rsidRDefault="00CD3DDE" w:rsidP="00C14E96">
            <w:pPr>
              <w:pStyle w:val="af1"/>
              <w:numPr>
                <w:ilvl w:val="0"/>
                <w:numId w:val="56"/>
              </w:numPr>
              <w:ind w:leftChars="0"/>
              <w:jc w:val="left"/>
              <w:rPr>
                <w:rFonts w:ascii="ＭＳ 明朝" w:hAnsi="ＭＳ 明朝"/>
                <w:szCs w:val="21"/>
              </w:rPr>
            </w:pPr>
            <w:r w:rsidRPr="004912E8">
              <w:rPr>
                <w:rFonts w:ascii="ＭＳ 明朝" w:hAnsi="ＭＳ 明朝" w:hint="eastAsia"/>
                <w:szCs w:val="21"/>
              </w:rPr>
              <w:t>GPは投資証券等を取得した場合、次に掲げる事項を、各組合員に対し、遅滞なく書面により通知する。</w:t>
            </w:r>
          </w:p>
          <w:p w14:paraId="24814065" w14:textId="77777777" w:rsidR="00CD3DDE" w:rsidRPr="004912E8" w:rsidRDefault="00CD3DDE" w:rsidP="00C14E96">
            <w:pPr>
              <w:pStyle w:val="af1"/>
              <w:numPr>
                <w:ilvl w:val="0"/>
                <w:numId w:val="57"/>
              </w:numPr>
              <w:ind w:leftChars="200" w:left="840"/>
              <w:jc w:val="left"/>
              <w:rPr>
                <w:rFonts w:ascii="ＭＳ 明朝" w:hAnsi="ＭＳ 明朝"/>
                <w:szCs w:val="21"/>
              </w:rPr>
            </w:pPr>
            <w:r w:rsidRPr="004912E8">
              <w:rPr>
                <w:rFonts w:ascii="ＭＳ 明朝" w:hAnsi="ＭＳ 明朝" w:hint="eastAsia"/>
                <w:szCs w:val="21"/>
              </w:rPr>
              <w:t>当該投資証券等に係る投融資先事業者等の概要</w:t>
            </w:r>
          </w:p>
          <w:p w14:paraId="0D902A07" w14:textId="77777777" w:rsidR="00CD3DDE" w:rsidRPr="004912E8" w:rsidRDefault="00CD3DDE" w:rsidP="00C14E96">
            <w:pPr>
              <w:pStyle w:val="af1"/>
              <w:numPr>
                <w:ilvl w:val="0"/>
                <w:numId w:val="57"/>
              </w:numPr>
              <w:ind w:leftChars="200" w:left="840"/>
              <w:jc w:val="left"/>
              <w:rPr>
                <w:rFonts w:ascii="ＭＳ 明朝" w:hAnsi="ＭＳ 明朝"/>
                <w:szCs w:val="21"/>
              </w:rPr>
            </w:pPr>
            <w:r w:rsidRPr="004912E8">
              <w:rPr>
                <w:rFonts w:ascii="ＭＳ 明朝" w:hAnsi="ＭＳ 明朝" w:hint="eastAsia"/>
                <w:szCs w:val="21"/>
              </w:rPr>
              <w:t>当該投資証券等に係る投融資対象案件に関する情報</w:t>
            </w:r>
          </w:p>
          <w:p w14:paraId="6EA8FF05" w14:textId="77777777" w:rsidR="00CD3DDE" w:rsidRPr="004912E8" w:rsidRDefault="00CD3DDE" w:rsidP="00C14E96">
            <w:pPr>
              <w:pStyle w:val="af1"/>
              <w:numPr>
                <w:ilvl w:val="0"/>
                <w:numId w:val="57"/>
              </w:numPr>
              <w:ind w:leftChars="200" w:left="840"/>
              <w:jc w:val="left"/>
              <w:rPr>
                <w:rFonts w:ascii="ＭＳ 明朝" w:hAnsi="ＭＳ 明朝"/>
                <w:szCs w:val="21"/>
              </w:rPr>
            </w:pPr>
            <w:r w:rsidRPr="004912E8">
              <w:rPr>
                <w:rFonts w:ascii="ＭＳ 明朝" w:hAnsi="ＭＳ 明朝" w:hint="eastAsia"/>
                <w:szCs w:val="21"/>
              </w:rPr>
              <w:t>当該投資証券等の種類及び数</w:t>
            </w:r>
          </w:p>
          <w:p w14:paraId="644C50A9" w14:textId="77777777" w:rsidR="00CD3DDE" w:rsidRPr="004912E8" w:rsidRDefault="00CD3DDE" w:rsidP="00C14E96">
            <w:pPr>
              <w:pStyle w:val="af1"/>
              <w:numPr>
                <w:ilvl w:val="0"/>
                <w:numId w:val="57"/>
              </w:numPr>
              <w:ind w:leftChars="200" w:left="840"/>
              <w:jc w:val="left"/>
              <w:rPr>
                <w:rFonts w:ascii="ＭＳ 明朝" w:hAnsi="ＭＳ 明朝"/>
                <w:szCs w:val="21"/>
              </w:rPr>
            </w:pPr>
            <w:r w:rsidRPr="004912E8">
              <w:rPr>
                <w:rFonts w:ascii="ＭＳ 明朝" w:hAnsi="ＭＳ 明朝" w:hint="eastAsia"/>
                <w:szCs w:val="21"/>
              </w:rPr>
              <w:t>当該投資証券等の取得の理由及びその保管又は管理に関する事項</w:t>
            </w:r>
          </w:p>
          <w:p w14:paraId="5EBF4852" w14:textId="77777777" w:rsidR="00CD3DDE" w:rsidRPr="004912E8" w:rsidRDefault="00CD3DDE" w:rsidP="00C14E96">
            <w:pPr>
              <w:pStyle w:val="af1"/>
              <w:numPr>
                <w:ilvl w:val="0"/>
                <w:numId w:val="57"/>
              </w:numPr>
              <w:ind w:leftChars="200" w:left="840"/>
              <w:jc w:val="left"/>
              <w:rPr>
                <w:rFonts w:ascii="ＭＳ 明朝" w:hAnsi="ＭＳ 明朝"/>
                <w:szCs w:val="21"/>
              </w:rPr>
            </w:pPr>
            <w:r w:rsidRPr="004912E8">
              <w:rPr>
                <w:rFonts w:ascii="ＭＳ 明朝" w:hAnsi="ＭＳ 明朝" w:hint="eastAsia"/>
                <w:szCs w:val="21"/>
              </w:rPr>
              <w:t>その他適切と認められる事項</w:t>
            </w:r>
          </w:p>
        </w:tc>
      </w:tr>
      <w:tr w:rsidR="00CD3DDE" w:rsidRPr="004912E8" w14:paraId="49368751" w14:textId="77777777" w:rsidTr="00C14E96">
        <w:tc>
          <w:tcPr>
            <w:tcW w:w="606" w:type="dxa"/>
            <w:shd w:val="clear" w:color="auto" w:fill="auto"/>
          </w:tcPr>
          <w:p w14:paraId="06AA24CE"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25</w:t>
            </w:r>
          </w:p>
        </w:tc>
        <w:tc>
          <w:tcPr>
            <w:tcW w:w="2338" w:type="dxa"/>
            <w:shd w:val="clear" w:color="auto" w:fill="auto"/>
          </w:tcPr>
          <w:p w14:paraId="4852ABDB"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組合財産の管理</w:t>
            </w:r>
          </w:p>
        </w:tc>
        <w:tc>
          <w:tcPr>
            <w:tcW w:w="7087" w:type="dxa"/>
            <w:shd w:val="clear" w:color="auto" w:fill="auto"/>
          </w:tcPr>
          <w:p w14:paraId="2697D32B" w14:textId="77777777" w:rsidR="00CD3DDE" w:rsidRPr="004912E8" w:rsidRDefault="00CD3DDE" w:rsidP="00C14E96">
            <w:pPr>
              <w:pStyle w:val="af1"/>
              <w:numPr>
                <w:ilvl w:val="0"/>
                <w:numId w:val="58"/>
              </w:numPr>
              <w:ind w:leftChars="0"/>
              <w:jc w:val="left"/>
              <w:rPr>
                <w:rFonts w:ascii="ＭＳ 明朝" w:hAnsi="ＭＳ 明朝"/>
                <w:szCs w:val="21"/>
              </w:rPr>
            </w:pPr>
            <w:r w:rsidRPr="004912E8">
              <w:rPr>
                <w:rFonts w:ascii="ＭＳ 明朝" w:hAnsi="ＭＳ 明朝" w:hint="eastAsia"/>
                <w:szCs w:val="21"/>
              </w:rPr>
              <w:t>GPは、新たに組合財産を取得した場合、速やかに名義変更その他の対抗要件具備のために必要な手続きを行う。</w:t>
            </w:r>
          </w:p>
          <w:p w14:paraId="298CCD99" w14:textId="77777777" w:rsidR="00CD3DDE" w:rsidRPr="004912E8" w:rsidRDefault="00CD3DDE" w:rsidP="00C14E96">
            <w:pPr>
              <w:pStyle w:val="af1"/>
              <w:numPr>
                <w:ilvl w:val="0"/>
                <w:numId w:val="58"/>
              </w:numPr>
              <w:ind w:leftChars="0"/>
              <w:jc w:val="left"/>
              <w:rPr>
                <w:rFonts w:ascii="ＭＳ 明朝" w:hAnsi="ＭＳ 明朝"/>
                <w:szCs w:val="21"/>
              </w:rPr>
            </w:pPr>
            <w:r w:rsidRPr="004912E8">
              <w:rPr>
                <w:rFonts w:ascii="ＭＳ 明朝" w:hAnsi="ＭＳ 明朝" w:hint="eastAsia"/>
                <w:szCs w:val="21"/>
              </w:rPr>
              <w:t>組合財産に属する現金の受領、保管及び支出は、全て組合口座において行うものとする。</w:t>
            </w:r>
          </w:p>
          <w:p w14:paraId="19B82A2C" w14:textId="77777777" w:rsidR="00CD3DDE" w:rsidRPr="004912E8" w:rsidRDefault="00CD3DDE" w:rsidP="00C14E96">
            <w:pPr>
              <w:pStyle w:val="af1"/>
              <w:numPr>
                <w:ilvl w:val="0"/>
                <w:numId w:val="58"/>
              </w:numPr>
              <w:ind w:leftChars="0"/>
              <w:jc w:val="left"/>
              <w:rPr>
                <w:rFonts w:ascii="ＭＳ 明朝" w:hAnsi="ＭＳ 明朝"/>
                <w:szCs w:val="21"/>
              </w:rPr>
            </w:pPr>
            <w:r w:rsidRPr="004912E8">
              <w:rPr>
                <w:rFonts w:ascii="ＭＳ 明朝" w:hAnsi="ＭＳ 明朝" w:hint="eastAsia"/>
                <w:szCs w:val="21"/>
              </w:rPr>
              <w:t>その他組合財産の管理に関する事項は、GPがその裁量により適切と考える方法で行うものとする。</w:t>
            </w:r>
          </w:p>
        </w:tc>
      </w:tr>
      <w:tr w:rsidR="00CD3DDE" w:rsidRPr="004912E8" w14:paraId="1E95D17E" w14:textId="77777777" w:rsidTr="00C14E96">
        <w:tc>
          <w:tcPr>
            <w:tcW w:w="10031" w:type="dxa"/>
            <w:gridSpan w:val="3"/>
            <w:shd w:val="clear" w:color="auto" w:fill="auto"/>
          </w:tcPr>
          <w:p w14:paraId="4BF20425" w14:textId="77777777" w:rsidR="00CD3DDE" w:rsidRPr="004912E8" w:rsidRDefault="00CD3DDE" w:rsidP="00C14E96">
            <w:pPr>
              <w:jc w:val="left"/>
              <w:rPr>
                <w:rFonts w:ascii="ＭＳ 明朝" w:hAnsi="ＭＳ 明朝"/>
                <w:szCs w:val="21"/>
              </w:rPr>
            </w:pPr>
            <w:r w:rsidRPr="004912E8">
              <w:rPr>
                <w:rFonts w:ascii="ＭＳ 明朝" w:hAnsi="ＭＳ 明朝" w:hint="eastAsia"/>
                <w:szCs w:val="21"/>
              </w:rPr>
              <w:t>６.会計</w:t>
            </w:r>
          </w:p>
        </w:tc>
      </w:tr>
      <w:tr w:rsidR="00CD3DDE" w:rsidRPr="004912E8" w14:paraId="3E4E12A3" w14:textId="77777777" w:rsidTr="00C14E96">
        <w:tc>
          <w:tcPr>
            <w:tcW w:w="606" w:type="dxa"/>
            <w:shd w:val="clear" w:color="auto" w:fill="auto"/>
          </w:tcPr>
          <w:p w14:paraId="74927E46"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26</w:t>
            </w:r>
          </w:p>
        </w:tc>
        <w:tc>
          <w:tcPr>
            <w:tcW w:w="2338" w:type="dxa"/>
            <w:shd w:val="clear" w:color="auto" w:fill="auto"/>
          </w:tcPr>
          <w:p w14:paraId="330349C7"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会計</w:t>
            </w:r>
          </w:p>
        </w:tc>
        <w:tc>
          <w:tcPr>
            <w:tcW w:w="7087" w:type="dxa"/>
            <w:shd w:val="clear" w:color="auto" w:fill="auto"/>
          </w:tcPr>
          <w:p w14:paraId="203224FF" w14:textId="77777777" w:rsidR="00CD3DDE" w:rsidRPr="004912E8" w:rsidRDefault="00CD3DDE" w:rsidP="00C14E96">
            <w:pPr>
              <w:pStyle w:val="af1"/>
              <w:numPr>
                <w:ilvl w:val="0"/>
                <w:numId w:val="59"/>
              </w:numPr>
              <w:ind w:leftChars="0"/>
              <w:jc w:val="left"/>
              <w:rPr>
                <w:rFonts w:ascii="ＭＳ 明朝" w:hAnsi="ＭＳ 明朝"/>
                <w:szCs w:val="21"/>
              </w:rPr>
            </w:pPr>
            <w:r w:rsidRPr="004912E8">
              <w:rPr>
                <w:rFonts w:ascii="ＭＳ 明朝" w:hAnsi="ＭＳ 明朝" w:hint="eastAsia"/>
                <w:szCs w:val="21"/>
              </w:rPr>
              <w:t>本組合の事業年度：毎年●月●日から●月●日までとする（注：期間は1年間）。ただし、初年度は効力発生日から●年●月●日までの期間とする。</w:t>
            </w:r>
          </w:p>
          <w:p w14:paraId="3EC20BF9" w14:textId="77777777" w:rsidR="00CD3DDE" w:rsidRPr="004912E8" w:rsidRDefault="00CD3DDE" w:rsidP="00C14E96">
            <w:pPr>
              <w:pStyle w:val="af1"/>
              <w:numPr>
                <w:ilvl w:val="0"/>
                <w:numId w:val="59"/>
              </w:numPr>
              <w:ind w:leftChars="0"/>
              <w:jc w:val="left"/>
              <w:rPr>
                <w:rFonts w:ascii="ＭＳ 明朝" w:hAnsi="ＭＳ 明朝"/>
                <w:szCs w:val="21"/>
              </w:rPr>
            </w:pPr>
            <w:r w:rsidRPr="004912E8">
              <w:rPr>
                <w:rFonts w:ascii="ＭＳ 明朝" w:hAnsi="ＭＳ 明朝" w:hint="eastAsia"/>
                <w:szCs w:val="21"/>
              </w:rPr>
              <w:t>GPは、組合会計規則に定めるところに従って会計処理を行う。</w:t>
            </w:r>
          </w:p>
          <w:p w14:paraId="35523848" w14:textId="77777777" w:rsidR="00CD3DDE" w:rsidRPr="004912E8" w:rsidRDefault="00CD3DDE" w:rsidP="00C14E96">
            <w:pPr>
              <w:pStyle w:val="af1"/>
              <w:numPr>
                <w:ilvl w:val="0"/>
                <w:numId w:val="59"/>
              </w:numPr>
              <w:ind w:leftChars="0"/>
              <w:jc w:val="left"/>
              <w:rPr>
                <w:rFonts w:ascii="ＭＳ 明朝" w:hAnsi="ＭＳ 明朝"/>
                <w:szCs w:val="21"/>
              </w:rPr>
            </w:pPr>
            <w:r w:rsidRPr="004912E8">
              <w:rPr>
                <w:rFonts w:ascii="ＭＳ 明朝" w:hAnsi="ＭＳ 明朝" w:hint="eastAsia"/>
                <w:szCs w:val="21"/>
              </w:rPr>
              <w:t>GPは本組合の会計帳簿及び記録を作成し、保管するものとする。</w:t>
            </w:r>
          </w:p>
          <w:p w14:paraId="2E46006B" w14:textId="77777777" w:rsidR="00CD3DDE" w:rsidRPr="004912E8" w:rsidRDefault="00CD3DDE" w:rsidP="00C14E96">
            <w:pPr>
              <w:pStyle w:val="af1"/>
              <w:numPr>
                <w:ilvl w:val="0"/>
                <w:numId w:val="59"/>
              </w:numPr>
              <w:ind w:leftChars="0"/>
              <w:jc w:val="left"/>
              <w:rPr>
                <w:rFonts w:ascii="ＭＳ 明朝" w:hAnsi="ＭＳ 明朝"/>
                <w:szCs w:val="21"/>
              </w:rPr>
            </w:pPr>
            <w:r w:rsidRPr="004912E8">
              <w:rPr>
                <w:rFonts w:ascii="ＭＳ 明朝" w:hAnsi="ＭＳ 明朝" w:hint="eastAsia"/>
                <w:szCs w:val="21"/>
              </w:rPr>
              <w:t>計算期日：毎年●月●日及び●月●日（注：年2回（半年毎）以上）</w:t>
            </w:r>
          </w:p>
          <w:p w14:paraId="4E8ACFAE" w14:textId="77777777" w:rsidR="00CD3DDE" w:rsidRPr="004912E8" w:rsidRDefault="00CD3DDE" w:rsidP="00C14E96">
            <w:pPr>
              <w:ind w:leftChars="200" w:left="420"/>
              <w:jc w:val="left"/>
              <w:rPr>
                <w:rFonts w:ascii="ＭＳ 明朝" w:hAnsi="ＭＳ 明朝"/>
                <w:szCs w:val="21"/>
              </w:rPr>
            </w:pPr>
            <w:r w:rsidRPr="004912E8">
              <w:rPr>
                <w:rFonts w:ascii="ＭＳ 明朝" w:hAnsi="ＭＳ 明朝" w:hint="eastAsia"/>
                <w:szCs w:val="21"/>
              </w:rPr>
              <w:t>計算期間：前計算期日の翌日（初回は効力発生日）から、各計算期日までの期間</w:t>
            </w:r>
          </w:p>
        </w:tc>
      </w:tr>
      <w:tr w:rsidR="00CD3DDE" w:rsidRPr="004912E8" w14:paraId="3D690E29" w14:textId="77777777" w:rsidTr="00C14E96">
        <w:tc>
          <w:tcPr>
            <w:tcW w:w="606" w:type="dxa"/>
            <w:shd w:val="clear" w:color="auto" w:fill="auto"/>
          </w:tcPr>
          <w:p w14:paraId="542DDB8B"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27</w:t>
            </w:r>
          </w:p>
        </w:tc>
        <w:tc>
          <w:tcPr>
            <w:tcW w:w="2338" w:type="dxa"/>
            <w:shd w:val="clear" w:color="auto" w:fill="auto"/>
          </w:tcPr>
          <w:p w14:paraId="7E4C45A6"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財務諸表等の作成及び組合員に対する送付</w:t>
            </w:r>
          </w:p>
        </w:tc>
        <w:tc>
          <w:tcPr>
            <w:tcW w:w="7087" w:type="dxa"/>
            <w:shd w:val="clear" w:color="auto" w:fill="auto"/>
          </w:tcPr>
          <w:p w14:paraId="4F18EF8F" w14:textId="77777777" w:rsidR="00CD3DDE" w:rsidRPr="004912E8" w:rsidRDefault="00CD3DDE" w:rsidP="00C14E96">
            <w:pPr>
              <w:pStyle w:val="af1"/>
              <w:numPr>
                <w:ilvl w:val="0"/>
                <w:numId w:val="60"/>
              </w:numPr>
              <w:ind w:leftChars="0"/>
              <w:jc w:val="left"/>
              <w:rPr>
                <w:rFonts w:ascii="ＭＳ 明朝" w:hAnsi="ＭＳ 明朝"/>
                <w:szCs w:val="21"/>
              </w:rPr>
            </w:pPr>
            <w:r w:rsidRPr="004912E8">
              <w:rPr>
                <w:rFonts w:ascii="ＭＳ 明朝" w:hAnsi="ＭＳ 明朝" w:hint="eastAsia"/>
                <w:szCs w:val="21"/>
              </w:rPr>
              <w:t>GPは事業年度毎に組合会計規則に定めるところにより、財務諸表及び業務報告書等を作成し、外部監査を経た後、その事業年度経過後●営業日以内に、組合員に監査意見書の写しとともに送付する。</w:t>
            </w:r>
          </w:p>
          <w:p w14:paraId="0AAB1D57" w14:textId="77777777" w:rsidR="00CD3DDE" w:rsidRPr="004912E8" w:rsidRDefault="00CD3DDE" w:rsidP="00C14E96">
            <w:pPr>
              <w:pStyle w:val="af1"/>
              <w:numPr>
                <w:ilvl w:val="0"/>
                <w:numId w:val="60"/>
              </w:numPr>
              <w:ind w:leftChars="0"/>
              <w:jc w:val="left"/>
              <w:rPr>
                <w:rFonts w:ascii="ＭＳ 明朝" w:hAnsi="ＭＳ 明朝"/>
                <w:szCs w:val="21"/>
              </w:rPr>
            </w:pPr>
            <w:r w:rsidRPr="004912E8">
              <w:rPr>
                <w:rFonts w:ascii="ＭＳ 明朝" w:hAnsi="ＭＳ 明朝" w:hint="eastAsia"/>
                <w:szCs w:val="21"/>
              </w:rPr>
              <w:lastRenderedPageBreak/>
              <w:t>GPは、附属明細書において、本契約添付別紙5に基づく、各事業年度期末時点の投資証券等の評価額を記載するものとする。</w:t>
            </w:r>
          </w:p>
          <w:p w14:paraId="619144A8" w14:textId="77777777" w:rsidR="00CD3DDE" w:rsidRPr="004912E8" w:rsidRDefault="00CD3DDE" w:rsidP="00C14E96">
            <w:pPr>
              <w:pStyle w:val="af1"/>
              <w:numPr>
                <w:ilvl w:val="0"/>
                <w:numId w:val="60"/>
              </w:numPr>
              <w:ind w:leftChars="0"/>
              <w:jc w:val="left"/>
              <w:rPr>
                <w:rFonts w:ascii="ＭＳ 明朝" w:hAnsi="ＭＳ 明朝"/>
                <w:szCs w:val="21"/>
              </w:rPr>
            </w:pPr>
            <w:r w:rsidRPr="004912E8">
              <w:rPr>
                <w:rFonts w:ascii="ＭＳ 明朝" w:hAnsi="ＭＳ 明朝" w:hint="eastAsia"/>
                <w:szCs w:val="21"/>
              </w:rPr>
              <w:t>GPは、上半期終了後速やかに、半期財務諸表及び業務報告書等を作成し、組合員に送付する（注：四半期決算の場合は、四半期毎の実施となるよう修正）。</w:t>
            </w:r>
          </w:p>
          <w:p w14:paraId="1D03C7C3" w14:textId="77777777" w:rsidR="00CD3DDE" w:rsidRPr="004912E8" w:rsidRDefault="00CD3DDE" w:rsidP="00C14E96">
            <w:pPr>
              <w:pStyle w:val="af1"/>
              <w:numPr>
                <w:ilvl w:val="0"/>
                <w:numId w:val="60"/>
              </w:numPr>
              <w:ind w:leftChars="0"/>
              <w:jc w:val="left"/>
              <w:rPr>
                <w:rFonts w:ascii="ＭＳ 明朝" w:hAnsi="ＭＳ 明朝"/>
                <w:szCs w:val="21"/>
              </w:rPr>
            </w:pPr>
            <w:r w:rsidRPr="004912E8">
              <w:rPr>
                <w:rFonts w:ascii="ＭＳ 明朝" w:hAnsi="ＭＳ 明朝" w:hint="eastAsia"/>
                <w:szCs w:val="21"/>
              </w:rPr>
              <w:t>GPは、組合員に対して、税務申告上合理的に必要な情報を提供し、また、本契約添付別紙6に基づき計算した累積内部収益率の結果を送付する。</w:t>
            </w:r>
          </w:p>
          <w:p w14:paraId="35133871" w14:textId="77777777" w:rsidR="00CD3DDE" w:rsidRPr="004912E8" w:rsidRDefault="00CD3DDE" w:rsidP="00C14E96">
            <w:pPr>
              <w:pStyle w:val="af1"/>
              <w:numPr>
                <w:ilvl w:val="0"/>
                <w:numId w:val="60"/>
              </w:numPr>
              <w:ind w:leftChars="0"/>
              <w:jc w:val="left"/>
              <w:rPr>
                <w:rFonts w:ascii="ＭＳ 明朝" w:hAnsi="ＭＳ 明朝"/>
                <w:szCs w:val="21"/>
              </w:rPr>
            </w:pPr>
            <w:r w:rsidRPr="004912E8">
              <w:rPr>
                <w:rFonts w:ascii="ＭＳ 明朝" w:hAnsi="ＭＳ 明朝" w:hint="eastAsia"/>
                <w:szCs w:val="21"/>
              </w:rPr>
              <w:t>財務諸表等、本契約及び監査意見書は、●年間本組合の主たる事務所に備え置くこととする。</w:t>
            </w:r>
          </w:p>
        </w:tc>
      </w:tr>
      <w:tr w:rsidR="00CD3DDE" w:rsidRPr="004912E8" w14:paraId="04D1A9AC" w14:textId="77777777" w:rsidTr="00C14E96">
        <w:tc>
          <w:tcPr>
            <w:tcW w:w="606" w:type="dxa"/>
            <w:shd w:val="clear" w:color="auto" w:fill="auto"/>
          </w:tcPr>
          <w:p w14:paraId="0250FCD6"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28</w:t>
            </w:r>
          </w:p>
        </w:tc>
        <w:tc>
          <w:tcPr>
            <w:tcW w:w="2338" w:type="dxa"/>
            <w:shd w:val="clear" w:color="auto" w:fill="auto"/>
          </w:tcPr>
          <w:p w14:paraId="78004B38" w14:textId="74B6546C"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投</w:t>
            </w:r>
            <w:r w:rsidR="00CD617E" w:rsidRPr="004912E8">
              <w:rPr>
                <w:rFonts w:ascii="ＭＳ 明朝" w:hAnsi="ＭＳ 明朝" w:hint="eastAsia"/>
                <w:kern w:val="0"/>
                <w:szCs w:val="21"/>
              </w:rPr>
              <w:t>融</w:t>
            </w:r>
            <w:r w:rsidRPr="004912E8">
              <w:rPr>
                <w:rFonts w:ascii="ＭＳ 明朝" w:hAnsi="ＭＳ 明朝" w:hint="eastAsia"/>
                <w:kern w:val="0"/>
                <w:szCs w:val="21"/>
              </w:rPr>
              <w:t>資先事業者の育成</w:t>
            </w:r>
          </w:p>
        </w:tc>
        <w:tc>
          <w:tcPr>
            <w:tcW w:w="7087" w:type="dxa"/>
            <w:shd w:val="clear" w:color="auto" w:fill="auto"/>
          </w:tcPr>
          <w:p w14:paraId="3E52AD5D" w14:textId="77777777" w:rsidR="00CD3DDE" w:rsidRPr="004912E8" w:rsidRDefault="00CD3DDE" w:rsidP="00C14E96">
            <w:pPr>
              <w:ind w:left="210" w:hangingChars="100" w:hanging="210"/>
              <w:jc w:val="center"/>
              <w:rPr>
                <w:rFonts w:ascii="ＭＳ 明朝" w:hAnsi="ＭＳ 明朝"/>
                <w:szCs w:val="21"/>
              </w:rPr>
            </w:pPr>
            <w:r w:rsidRPr="004912E8">
              <w:rPr>
                <w:rFonts w:ascii="ＭＳ 明朝" w:hAnsi="ＭＳ 明朝" w:hint="eastAsia"/>
                <w:szCs w:val="21"/>
              </w:rPr>
              <w:t>－</w:t>
            </w:r>
          </w:p>
        </w:tc>
      </w:tr>
      <w:tr w:rsidR="00CD3DDE" w:rsidRPr="004912E8" w14:paraId="56B83E38" w14:textId="77777777" w:rsidTr="00C14E96">
        <w:tc>
          <w:tcPr>
            <w:tcW w:w="10031" w:type="dxa"/>
            <w:gridSpan w:val="3"/>
            <w:shd w:val="clear" w:color="auto" w:fill="auto"/>
          </w:tcPr>
          <w:p w14:paraId="7A66D9A3" w14:textId="77777777" w:rsidR="00CD3DDE" w:rsidRPr="004912E8" w:rsidRDefault="00CD3DDE" w:rsidP="00C14E96">
            <w:pPr>
              <w:jc w:val="left"/>
              <w:rPr>
                <w:rFonts w:ascii="ＭＳ 明朝" w:hAnsi="ＭＳ 明朝"/>
                <w:szCs w:val="21"/>
              </w:rPr>
            </w:pPr>
            <w:r w:rsidRPr="004912E8">
              <w:rPr>
                <w:rFonts w:ascii="ＭＳ 明朝" w:hAnsi="ＭＳ 明朝" w:hint="eastAsia"/>
                <w:szCs w:val="21"/>
              </w:rPr>
              <w:t>７.組合財産の持分と分配</w:t>
            </w:r>
          </w:p>
        </w:tc>
      </w:tr>
      <w:tr w:rsidR="00CD3DDE" w:rsidRPr="004912E8" w14:paraId="5343EE66" w14:textId="77777777" w:rsidTr="00C14E96">
        <w:tc>
          <w:tcPr>
            <w:tcW w:w="606" w:type="dxa"/>
            <w:shd w:val="clear" w:color="auto" w:fill="auto"/>
          </w:tcPr>
          <w:p w14:paraId="7537DBDB"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29</w:t>
            </w:r>
          </w:p>
        </w:tc>
        <w:tc>
          <w:tcPr>
            <w:tcW w:w="2338" w:type="dxa"/>
            <w:shd w:val="clear" w:color="auto" w:fill="auto"/>
          </w:tcPr>
          <w:p w14:paraId="7AFA67E0"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組合財産の帰属</w:t>
            </w:r>
          </w:p>
        </w:tc>
        <w:tc>
          <w:tcPr>
            <w:tcW w:w="7087" w:type="dxa"/>
            <w:shd w:val="clear" w:color="auto" w:fill="auto"/>
          </w:tcPr>
          <w:p w14:paraId="736FFE5F" w14:textId="77777777" w:rsidR="00CD3DDE" w:rsidRPr="004912E8" w:rsidRDefault="00CD3DDE" w:rsidP="00C14E96">
            <w:pPr>
              <w:pStyle w:val="af1"/>
              <w:numPr>
                <w:ilvl w:val="0"/>
                <w:numId w:val="61"/>
              </w:numPr>
              <w:ind w:leftChars="0"/>
              <w:jc w:val="left"/>
              <w:rPr>
                <w:rFonts w:ascii="ＭＳ 明朝" w:hAnsi="ＭＳ 明朝"/>
                <w:szCs w:val="21"/>
              </w:rPr>
            </w:pPr>
            <w:r w:rsidRPr="004912E8">
              <w:rPr>
                <w:rFonts w:ascii="ＭＳ 明朝" w:hAnsi="ＭＳ 明朝" w:hint="eastAsia"/>
                <w:szCs w:val="21"/>
              </w:rPr>
              <w:t>組合財産は組合員の共有とし、各組合員は、各自の持分金額に応じて比例按分した割合による持分を有する。</w:t>
            </w:r>
          </w:p>
          <w:p w14:paraId="2A7E8869" w14:textId="77777777" w:rsidR="00CD3DDE" w:rsidRPr="004912E8" w:rsidRDefault="00CD3DDE" w:rsidP="00C14E96">
            <w:pPr>
              <w:pStyle w:val="af1"/>
              <w:numPr>
                <w:ilvl w:val="0"/>
                <w:numId w:val="61"/>
              </w:numPr>
              <w:ind w:leftChars="0"/>
              <w:jc w:val="left"/>
              <w:rPr>
                <w:rFonts w:ascii="ＭＳ 明朝" w:hAnsi="ＭＳ 明朝"/>
                <w:szCs w:val="21"/>
              </w:rPr>
            </w:pPr>
            <w:r w:rsidRPr="004912E8">
              <w:rPr>
                <w:rFonts w:ascii="ＭＳ 明朝" w:hAnsi="ＭＳ 明朝" w:hint="eastAsia"/>
                <w:szCs w:val="21"/>
              </w:rPr>
              <w:t>組合員は、本組合の清算手続き終了まで組合財産の分割請求ができない。</w:t>
            </w:r>
          </w:p>
        </w:tc>
      </w:tr>
      <w:tr w:rsidR="00CD3DDE" w:rsidRPr="004912E8" w14:paraId="1A4B34A8" w14:textId="77777777" w:rsidTr="00C14E96">
        <w:tc>
          <w:tcPr>
            <w:tcW w:w="606" w:type="dxa"/>
            <w:shd w:val="clear" w:color="auto" w:fill="auto"/>
          </w:tcPr>
          <w:p w14:paraId="701D991E"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30</w:t>
            </w:r>
          </w:p>
        </w:tc>
        <w:tc>
          <w:tcPr>
            <w:tcW w:w="2338" w:type="dxa"/>
            <w:shd w:val="clear" w:color="auto" w:fill="auto"/>
          </w:tcPr>
          <w:p w14:paraId="3A87FA7A"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損益の帰属割合</w:t>
            </w:r>
          </w:p>
        </w:tc>
        <w:tc>
          <w:tcPr>
            <w:tcW w:w="7087" w:type="dxa"/>
            <w:shd w:val="clear" w:color="auto" w:fill="auto"/>
          </w:tcPr>
          <w:p w14:paraId="0DA0E76D" w14:textId="77777777" w:rsidR="00CD3DDE" w:rsidRPr="004912E8" w:rsidRDefault="00CD3DDE" w:rsidP="00C14E96">
            <w:pPr>
              <w:pStyle w:val="af1"/>
              <w:numPr>
                <w:ilvl w:val="0"/>
                <w:numId w:val="62"/>
              </w:numPr>
              <w:ind w:leftChars="0"/>
              <w:jc w:val="left"/>
              <w:rPr>
                <w:rFonts w:ascii="ＭＳ 明朝" w:hAnsi="ＭＳ 明朝"/>
                <w:szCs w:val="21"/>
              </w:rPr>
            </w:pPr>
            <w:r w:rsidRPr="004912E8">
              <w:rPr>
                <w:rFonts w:ascii="ＭＳ 明朝" w:hAnsi="ＭＳ 明朝" w:hint="eastAsia"/>
                <w:szCs w:val="21"/>
              </w:rPr>
              <w:t>各事業年度末において、本組合の事業損益は、各組合員に各事業年度末時点の当該組合員の出資口数の割合に応じて帰属する。ただし、これにより、LP持分が零を下回る場合には、当該零を下回る部分に相当する損失はGPに帰属する。</w:t>
            </w:r>
          </w:p>
          <w:p w14:paraId="70DAF08D" w14:textId="77777777" w:rsidR="00CD3DDE" w:rsidRPr="004912E8" w:rsidRDefault="00CD3DDE" w:rsidP="00C14E96">
            <w:pPr>
              <w:pStyle w:val="af1"/>
              <w:numPr>
                <w:ilvl w:val="0"/>
                <w:numId w:val="62"/>
              </w:numPr>
              <w:ind w:leftChars="0"/>
              <w:jc w:val="left"/>
              <w:rPr>
                <w:rFonts w:ascii="ＭＳ 明朝" w:hAnsi="ＭＳ 明朝"/>
                <w:szCs w:val="21"/>
              </w:rPr>
            </w:pPr>
            <w:r w:rsidRPr="004912E8">
              <w:rPr>
                <w:rFonts w:ascii="ＭＳ 明朝" w:hAnsi="ＭＳ 明朝" w:hint="eastAsia"/>
                <w:szCs w:val="21"/>
              </w:rPr>
              <w:t>前項ただし書の結果、GP持分が零を下回る場合には、GP持分が零以上にならない範囲で本組合の損益は全てGPに帰属し、当該範囲を超える本組合の利益がある場合、当該利益は各組合員に帰属する。</w:t>
            </w:r>
          </w:p>
        </w:tc>
      </w:tr>
      <w:tr w:rsidR="00CD3DDE" w:rsidRPr="004912E8" w14:paraId="6AA52B6F" w14:textId="77777777" w:rsidTr="00C14E96">
        <w:tc>
          <w:tcPr>
            <w:tcW w:w="606" w:type="dxa"/>
            <w:shd w:val="clear" w:color="auto" w:fill="auto"/>
          </w:tcPr>
          <w:p w14:paraId="522FC601"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31</w:t>
            </w:r>
          </w:p>
        </w:tc>
        <w:tc>
          <w:tcPr>
            <w:tcW w:w="2338" w:type="dxa"/>
            <w:shd w:val="clear" w:color="auto" w:fill="auto"/>
          </w:tcPr>
          <w:p w14:paraId="0DCBFE51"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組合財産の分配</w:t>
            </w:r>
          </w:p>
        </w:tc>
        <w:tc>
          <w:tcPr>
            <w:tcW w:w="7087" w:type="dxa"/>
            <w:shd w:val="clear" w:color="auto" w:fill="auto"/>
          </w:tcPr>
          <w:p w14:paraId="65E816C1" w14:textId="77777777" w:rsidR="00CD3DDE" w:rsidRPr="004912E8" w:rsidRDefault="00CD3DDE" w:rsidP="00C14E96">
            <w:pPr>
              <w:pStyle w:val="af1"/>
              <w:numPr>
                <w:ilvl w:val="0"/>
                <w:numId w:val="63"/>
              </w:numPr>
              <w:ind w:leftChars="0"/>
              <w:jc w:val="left"/>
              <w:rPr>
                <w:rFonts w:ascii="ＭＳ 明朝" w:hAnsi="ＭＳ 明朝"/>
                <w:szCs w:val="21"/>
              </w:rPr>
            </w:pPr>
            <w:r w:rsidRPr="004912E8">
              <w:rPr>
                <w:rFonts w:ascii="ＭＳ 明朝" w:hAnsi="ＭＳ 明朝" w:hint="eastAsia"/>
                <w:szCs w:val="21"/>
              </w:rPr>
              <w:t>組合員及び脱退組合員は、本契約に定めがある場合を除き、事由の如何を問わず、本組合の解散前に組合財産を分配請求できない。</w:t>
            </w:r>
          </w:p>
          <w:p w14:paraId="13BDE633" w14:textId="77777777" w:rsidR="00CD3DDE" w:rsidRPr="004912E8" w:rsidRDefault="00CD3DDE" w:rsidP="00C14E96">
            <w:pPr>
              <w:pStyle w:val="af1"/>
              <w:numPr>
                <w:ilvl w:val="0"/>
                <w:numId w:val="63"/>
              </w:numPr>
              <w:ind w:leftChars="0"/>
              <w:jc w:val="left"/>
              <w:rPr>
                <w:rFonts w:ascii="ＭＳ 明朝" w:hAnsi="ＭＳ 明朝"/>
                <w:szCs w:val="21"/>
              </w:rPr>
            </w:pPr>
            <w:r w:rsidRPr="004912E8">
              <w:rPr>
                <w:rFonts w:ascii="ＭＳ 明朝" w:hAnsi="ＭＳ 明朝" w:hint="eastAsia"/>
                <w:szCs w:val="21"/>
              </w:rPr>
              <w:t>GPは、分配制限の範囲内で、以下に定めるところに従い、各計算期間において、各組合員の持分金額、脱退組合員については当該脱退組合員の脱退当時の持分金額の各金額に応じ比例按分した上で、各計算期間にかかる計算期日から●ヶ月以内で</w:t>
            </w:r>
            <w:proofErr w:type="spellStart"/>
            <w:r w:rsidRPr="004912E8">
              <w:rPr>
                <w:rFonts w:ascii="ＭＳ 明朝" w:hAnsi="ＭＳ 明朝" w:hint="eastAsia"/>
                <w:szCs w:val="21"/>
              </w:rPr>
              <w:t>GP</w:t>
            </w:r>
            <w:proofErr w:type="spellEnd"/>
            <w:r w:rsidRPr="004912E8">
              <w:rPr>
                <w:rFonts w:ascii="ＭＳ 明朝" w:hAnsi="ＭＳ 明朝" w:hint="eastAsia"/>
                <w:szCs w:val="21"/>
              </w:rPr>
              <w:t>が別途その裁量で指定する日に組合員及び脱退組合員に対し分配する。なお、GPはその裁量により、本組合の費用、GP報酬又は公租公課の支払等の目的のために必要な場合には分配留保することができる。</w:t>
            </w:r>
          </w:p>
          <w:p w14:paraId="7734DE35" w14:textId="77777777" w:rsidR="00CD3DDE" w:rsidRPr="004912E8" w:rsidRDefault="00CD3DDE" w:rsidP="00C14E96">
            <w:pPr>
              <w:pStyle w:val="af1"/>
              <w:numPr>
                <w:ilvl w:val="1"/>
                <w:numId w:val="63"/>
              </w:numPr>
              <w:ind w:leftChars="0"/>
              <w:jc w:val="left"/>
              <w:rPr>
                <w:rFonts w:ascii="ＭＳ 明朝" w:hAnsi="ＭＳ 明朝"/>
                <w:szCs w:val="21"/>
              </w:rPr>
            </w:pPr>
            <w:r w:rsidRPr="004912E8">
              <w:rPr>
                <w:rFonts w:ascii="ＭＳ 明朝" w:hAnsi="ＭＳ 明朝" w:hint="eastAsia"/>
                <w:szCs w:val="21"/>
              </w:rPr>
              <w:t>投資証券等の処分収益を受領した時は、当該処分利益から、諸費用等（もしあれば）の合計額を控除した上、本条第4項の定めに従い成功報酬（もしあれば）の額を控除した残額をその直後に到来する計算期日にかかる分配日に分配する。</w:t>
            </w:r>
          </w:p>
          <w:p w14:paraId="423D937C" w14:textId="77777777" w:rsidR="00CD3DDE" w:rsidRPr="004912E8" w:rsidRDefault="00CD3DDE" w:rsidP="00C14E96">
            <w:pPr>
              <w:pStyle w:val="af1"/>
              <w:numPr>
                <w:ilvl w:val="1"/>
                <w:numId w:val="63"/>
              </w:numPr>
              <w:ind w:leftChars="0"/>
              <w:jc w:val="left"/>
              <w:rPr>
                <w:rFonts w:ascii="ＭＳ 明朝" w:hAnsi="ＭＳ 明朝"/>
                <w:szCs w:val="21"/>
              </w:rPr>
            </w:pPr>
            <w:r w:rsidRPr="004912E8">
              <w:rPr>
                <w:rFonts w:ascii="ＭＳ 明朝" w:hAnsi="ＭＳ 明朝" w:hint="eastAsia"/>
                <w:szCs w:val="21"/>
              </w:rPr>
              <w:t>投資証券等のその他投資収益（配当、利息、アップフロントフィー等）を受領した時は、当該処分利益から、諸費用等（もしあれ</w:t>
            </w:r>
            <w:r w:rsidRPr="004912E8">
              <w:rPr>
                <w:rFonts w:ascii="ＭＳ 明朝" w:hAnsi="ＭＳ 明朝" w:hint="eastAsia"/>
                <w:szCs w:val="21"/>
              </w:rPr>
              <w:lastRenderedPageBreak/>
              <w:t>ば）の合計額を控除した上、本条第4項の定めに従い成功報酬（もしあれば）の額を控除した残額をその直後に到来する計算期日にかかる分配日に分配する。</w:t>
            </w:r>
          </w:p>
          <w:p w14:paraId="4F4FDC2E" w14:textId="77777777" w:rsidR="00CD3DDE" w:rsidRPr="004912E8" w:rsidRDefault="00CD3DDE" w:rsidP="00C14E96">
            <w:pPr>
              <w:pStyle w:val="af1"/>
              <w:numPr>
                <w:ilvl w:val="1"/>
                <w:numId w:val="63"/>
              </w:numPr>
              <w:ind w:leftChars="0"/>
              <w:jc w:val="left"/>
              <w:rPr>
                <w:rFonts w:ascii="ＭＳ 明朝" w:hAnsi="ＭＳ 明朝"/>
                <w:szCs w:val="21"/>
              </w:rPr>
            </w:pPr>
            <w:r w:rsidRPr="004912E8">
              <w:rPr>
                <w:rFonts w:ascii="ＭＳ 明朝" w:hAnsi="ＭＳ 明朝" w:hint="eastAsia"/>
                <w:szCs w:val="21"/>
              </w:rPr>
              <w:t>組合財産に関して生じた収益その他の金銭のうち処分収益及びその他投資収益に含まれないもの（以下「特別収益」という。）を受領したときは、受領の都度これを分配することを要しないものとし、GPがその裁量により指定する日において、特別収益のうちGPがその裁量により適切と考える額に相当する金銭を分配する。</w:t>
            </w:r>
          </w:p>
          <w:p w14:paraId="45BEAC46" w14:textId="77777777" w:rsidR="00CD3DDE" w:rsidRPr="004912E8" w:rsidRDefault="00CD3DDE" w:rsidP="00C14E96">
            <w:pPr>
              <w:pStyle w:val="af1"/>
              <w:numPr>
                <w:ilvl w:val="0"/>
                <w:numId w:val="63"/>
              </w:numPr>
              <w:ind w:leftChars="0"/>
              <w:jc w:val="left"/>
              <w:rPr>
                <w:rFonts w:ascii="ＭＳ 明朝" w:hAnsi="ＭＳ 明朝"/>
                <w:szCs w:val="21"/>
              </w:rPr>
            </w:pPr>
            <w:r w:rsidRPr="004912E8">
              <w:rPr>
                <w:rFonts w:ascii="ＭＳ 明朝" w:hAnsi="ＭＳ 明朝" w:hint="eastAsia"/>
                <w:szCs w:val="21"/>
              </w:rPr>
              <w:t>前項に規定する金銭の分配のほか、</w:t>
            </w:r>
            <w:r w:rsidRPr="004912E8">
              <w:rPr>
                <w:rFonts w:ascii="ＭＳ 明朝" w:hAnsi="ＭＳ 明朝"/>
                <w:szCs w:val="21"/>
              </w:rPr>
              <w:t>G</w:t>
            </w:r>
            <w:r w:rsidRPr="004912E8">
              <w:rPr>
                <w:rFonts w:ascii="ＭＳ 明朝" w:hAnsi="ＭＳ 明朝" w:hint="eastAsia"/>
                <w:szCs w:val="21"/>
              </w:rPr>
              <w:t>Pは、投資証券等（投資証券等に係る処分等、現物配当、株式分割等により本組合が取得したもののうち金銭以外のものを含む。）を現物で分配することが組合員の利益に適うと合理的に判断する場合（かかる判断がなされた日を「現物分配基準日」という。）、組合員及び脱退組合員に対し、現物分配基準日後速やかに、当該投資証券等の分配時評価額の総額から、分配に要する諸費用等（もしあれば）の合計額を控除した上、本条第4項に従い成功報酬（もしあれば）の額（成功報酬を投資証券等の現物で支払う場合には、当該投資証券等の分配時評価額の総額）を控除した残額に相当する当該投資証券等を、第32条により認められる範囲において、組合員についてはその持分金額、脱退組合員については当該脱退組合員の脱退当時の持分金額の各金額に応じ按分をした上、それぞれ現物により分配することができるものとする。</w:t>
            </w:r>
            <w:r w:rsidRPr="004912E8">
              <w:rPr>
                <w:rFonts w:ascii="ＭＳ 明朝" w:hAnsi="ＭＳ 明朝"/>
                <w:szCs w:val="21"/>
              </w:rPr>
              <w:t>G</w:t>
            </w:r>
            <w:r w:rsidRPr="004912E8">
              <w:rPr>
                <w:rFonts w:ascii="ＭＳ 明朝" w:hAnsi="ＭＳ 明朝" w:hint="eastAsia"/>
                <w:szCs w:val="21"/>
              </w:rPr>
              <w:t>Pは、分配に要する諸費用等の支払いにあてるため、分配される投資証券等の一部を売却できるものとし、かかる場合、当該売却に係る投資証券等を控除した後の当該投資証券等を組合員及び脱退組合員に対し分配するものとする。当該投資証券等が市場性のある有価証券ではない場合、</w:t>
            </w:r>
            <w:r w:rsidRPr="004912E8">
              <w:rPr>
                <w:rFonts w:ascii="ＭＳ 明朝" w:hAnsi="ＭＳ 明朝"/>
                <w:szCs w:val="21"/>
              </w:rPr>
              <w:t>GP</w:t>
            </w:r>
            <w:r w:rsidRPr="004912E8">
              <w:rPr>
                <w:rFonts w:ascii="ＭＳ 明朝" w:hAnsi="ＭＳ 明朝" w:hint="eastAsia"/>
                <w:szCs w:val="21"/>
              </w:rPr>
              <w:t>は、(ⅰ)現物分配を行う旨及びその理由、(ⅱ)現物分配する投資証券等の明細、(ⅲ)その現物分配基準日における分配時評価額の案、並びに(ⅳ)その他その適否を判断する上で必要な事項を記載した書面を送付した上、総</w:t>
            </w:r>
            <w:r w:rsidRPr="004912E8">
              <w:rPr>
                <w:rFonts w:ascii="ＭＳ 明朝" w:hAnsi="ＭＳ 明朝"/>
                <w:szCs w:val="21"/>
              </w:rPr>
              <w:t>LP</w:t>
            </w:r>
            <w:r w:rsidRPr="004912E8">
              <w:rPr>
                <w:rFonts w:ascii="ＭＳ 明朝" w:hAnsi="ＭＳ 明朝" w:hint="eastAsia"/>
                <w:szCs w:val="21"/>
              </w:rPr>
              <w:t>の出資口数の合計の●分の●以上に相当する出資口数を有する</w:t>
            </w:r>
            <w:r w:rsidRPr="004912E8">
              <w:rPr>
                <w:rFonts w:ascii="ＭＳ 明朝" w:hAnsi="ＭＳ 明朝"/>
                <w:szCs w:val="21"/>
              </w:rPr>
              <w:t>LP</w:t>
            </w:r>
            <w:r w:rsidRPr="004912E8">
              <w:rPr>
                <w:rFonts w:ascii="ＭＳ 明朝" w:hAnsi="ＭＳ 明朝" w:hint="eastAsia"/>
                <w:szCs w:val="21"/>
              </w:rPr>
              <w:t>の承認を取得しなければならないものとする。なお、第51条第1項は、本項に基づき</w:t>
            </w:r>
            <w:r w:rsidRPr="004912E8">
              <w:rPr>
                <w:rFonts w:ascii="ＭＳ 明朝" w:hAnsi="ＭＳ 明朝"/>
                <w:szCs w:val="21"/>
              </w:rPr>
              <w:t>GP</w:t>
            </w:r>
            <w:r w:rsidRPr="004912E8">
              <w:rPr>
                <w:rFonts w:ascii="ＭＳ 明朝" w:hAnsi="ＭＳ 明朝" w:hint="eastAsia"/>
                <w:szCs w:val="21"/>
              </w:rPr>
              <w:t>が行う分配に準用する。</w:t>
            </w:r>
          </w:p>
          <w:p w14:paraId="3EE3D1EC" w14:textId="77777777" w:rsidR="00CD3DDE" w:rsidRPr="004912E8" w:rsidRDefault="00CD3DDE" w:rsidP="00C14E96">
            <w:pPr>
              <w:pStyle w:val="af1"/>
              <w:numPr>
                <w:ilvl w:val="0"/>
                <w:numId w:val="63"/>
              </w:numPr>
              <w:ind w:leftChars="0"/>
              <w:jc w:val="left"/>
              <w:rPr>
                <w:rFonts w:ascii="ＭＳ 明朝" w:hAnsi="ＭＳ 明朝"/>
                <w:szCs w:val="21"/>
              </w:rPr>
            </w:pPr>
            <w:r w:rsidRPr="004912E8">
              <w:rPr>
                <w:rFonts w:ascii="ＭＳ 明朝" w:hAnsi="ＭＳ 明朝" w:hint="eastAsia"/>
                <w:szCs w:val="21"/>
              </w:rPr>
              <w:t>本条第2項第①号若しくは第②号に定める処分収益若しくはその他投資収益又は前項に定める投資証券等の分配及び成功報酬の控除は、以下に定める順位及び方法に従い行うものとする。</w:t>
            </w:r>
          </w:p>
          <w:p w14:paraId="44F91211" w14:textId="77777777" w:rsidR="00CD3DDE" w:rsidRPr="004912E8" w:rsidRDefault="00CD3DDE" w:rsidP="00C14E96">
            <w:pPr>
              <w:pStyle w:val="af1"/>
              <w:numPr>
                <w:ilvl w:val="1"/>
                <w:numId w:val="63"/>
              </w:numPr>
              <w:ind w:leftChars="0"/>
              <w:jc w:val="left"/>
              <w:rPr>
                <w:rFonts w:ascii="ＭＳ 明朝" w:hAnsi="ＭＳ 明朝"/>
                <w:szCs w:val="21"/>
              </w:rPr>
            </w:pPr>
            <w:r w:rsidRPr="004912E8">
              <w:rPr>
                <w:rFonts w:ascii="ＭＳ 明朝" w:hAnsi="ＭＳ 明朝" w:hint="eastAsia"/>
                <w:szCs w:val="21"/>
              </w:rPr>
              <w:t>第1に、本項に基づき当該分配までに全ての組合員及び脱退組合員（以下「組合員等」という。）に対して行われた組合財産の分配額（現物分配の場合にはその分配時評価額を含む。）の累計額（以下「分配累計額」という。）及び当該分配において前二項に基づき</w:t>
            </w:r>
            <w:r w:rsidRPr="004912E8">
              <w:rPr>
                <w:rFonts w:ascii="ＭＳ 明朝" w:hAnsi="ＭＳ 明朝" w:hint="eastAsia"/>
                <w:szCs w:val="21"/>
              </w:rPr>
              <w:lastRenderedPageBreak/>
              <w:t>全ての組合員等に対し行う分配額（現物分配の場合にはその分配時評価額を含む。）（以下「分配可能額」という。）の合計額が、全ての組合員等の出資履行金額の合計額と同額となるまで、組合員等に分配可能額の100％を分配する。</w:t>
            </w:r>
          </w:p>
          <w:p w14:paraId="2236ED05" w14:textId="77777777" w:rsidR="00CD3DDE" w:rsidRPr="004912E8" w:rsidRDefault="00CD3DDE" w:rsidP="00C14E96">
            <w:pPr>
              <w:pStyle w:val="af1"/>
              <w:numPr>
                <w:ilvl w:val="1"/>
                <w:numId w:val="63"/>
              </w:numPr>
              <w:ind w:leftChars="0"/>
              <w:jc w:val="left"/>
              <w:rPr>
                <w:rFonts w:ascii="ＭＳ 明朝" w:hAnsi="ＭＳ 明朝"/>
                <w:szCs w:val="21"/>
              </w:rPr>
            </w:pPr>
            <w:r w:rsidRPr="004912E8">
              <w:rPr>
                <w:rFonts w:ascii="ＭＳ 明朝" w:hAnsi="ＭＳ 明朝" w:hint="eastAsia"/>
                <w:szCs w:val="21"/>
              </w:rPr>
              <w:t>第2に、分配累計額及び分配可能額の合計額から全ての組合員等の出資履行金額の合計額を控除した額が、全ての組合員等の出資履行金額の合計額に［α］％を乗じた金額と同額になるまで、組合員等に分配可能額の100％を分配する。</w:t>
            </w:r>
          </w:p>
          <w:p w14:paraId="302FA04D" w14:textId="77777777" w:rsidR="00CD3DDE" w:rsidRPr="004912E8" w:rsidRDefault="00CD3DDE" w:rsidP="00C14E96">
            <w:pPr>
              <w:pStyle w:val="af1"/>
              <w:numPr>
                <w:ilvl w:val="1"/>
                <w:numId w:val="63"/>
              </w:numPr>
              <w:ind w:leftChars="0"/>
              <w:jc w:val="left"/>
              <w:rPr>
                <w:rFonts w:ascii="ＭＳ 明朝" w:hAnsi="ＭＳ 明朝"/>
                <w:szCs w:val="21"/>
              </w:rPr>
            </w:pPr>
            <w:r w:rsidRPr="004912E8">
              <w:rPr>
                <w:rFonts w:ascii="ＭＳ 明朝" w:hAnsi="ＭＳ 明朝" w:hint="eastAsia"/>
                <w:szCs w:val="21"/>
              </w:rPr>
              <w:t>第3に、本項に基づき当該分配までにGPに支払われた成功報酬額及び当該分配において本号に基づきGPに対して帰属する成功報酬額の合計額（以下「成功報酬累計額」という。）が、以下に定める金額の合計額の［β］％相当額と同額となるまで、GPに成功報酬として分配可能額の［γ］％を支払い、組合員等に分配可能額の［（100-γ）］％を分配する。</w:t>
            </w:r>
          </w:p>
          <w:p w14:paraId="2E256864" w14:textId="77777777" w:rsidR="00CD3DDE" w:rsidRPr="004912E8" w:rsidRDefault="00CD3DDE" w:rsidP="00C14E96">
            <w:pPr>
              <w:pStyle w:val="af1"/>
              <w:numPr>
                <w:ilvl w:val="0"/>
                <w:numId w:val="64"/>
              </w:numPr>
              <w:ind w:leftChars="0" w:left="1622" w:hanging="839"/>
              <w:jc w:val="left"/>
              <w:rPr>
                <w:rFonts w:ascii="ＭＳ 明朝" w:hAnsi="ＭＳ 明朝"/>
                <w:szCs w:val="21"/>
              </w:rPr>
            </w:pPr>
            <w:r w:rsidRPr="004912E8">
              <w:rPr>
                <w:rFonts w:ascii="ＭＳ 明朝" w:hAnsi="ＭＳ 明朝" w:hint="eastAsia"/>
                <w:szCs w:val="21"/>
              </w:rPr>
              <w:t>分配累計額及び当該分配において本項第①号から本号までに基づき組合員等に対して行われる分配額の合計額から全ての組合員等の出資履行金額の合計額を控除した額</w:t>
            </w:r>
          </w:p>
          <w:p w14:paraId="6C228391" w14:textId="77777777" w:rsidR="00CD3DDE" w:rsidRPr="004912E8" w:rsidRDefault="00CD3DDE" w:rsidP="00C14E96">
            <w:pPr>
              <w:pStyle w:val="af1"/>
              <w:numPr>
                <w:ilvl w:val="0"/>
                <w:numId w:val="64"/>
              </w:numPr>
              <w:ind w:leftChars="0" w:left="1622" w:hanging="839"/>
              <w:jc w:val="left"/>
              <w:rPr>
                <w:rFonts w:ascii="ＭＳ 明朝" w:hAnsi="ＭＳ 明朝"/>
                <w:szCs w:val="21"/>
              </w:rPr>
            </w:pPr>
            <w:r w:rsidRPr="004912E8">
              <w:rPr>
                <w:rFonts w:ascii="ＭＳ 明朝" w:hAnsi="ＭＳ 明朝" w:hint="eastAsia"/>
                <w:szCs w:val="21"/>
              </w:rPr>
              <w:t>成功報酬累計額</w:t>
            </w:r>
          </w:p>
          <w:p w14:paraId="031E3735" w14:textId="77777777" w:rsidR="00CD3DDE" w:rsidRPr="004912E8" w:rsidRDefault="00CD3DDE" w:rsidP="00C14E96">
            <w:pPr>
              <w:pStyle w:val="af1"/>
              <w:numPr>
                <w:ilvl w:val="1"/>
                <w:numId w:val="63"/>
              </w:numPr>
              <w:ind w:leftChars="0"/>
              <w:jc w:val="left"/>
              <w:rPr>
                <w:rFonts w:ascii="ＭＳ 明朝" w:hAnsi="ＭＳ 明朝"/>
                <w:szCs w:val="21"/>
              </w:rPr>
            </w:pPr>
            <w:r w:rsidRPr="004912E8">
              <w:rPr>
                <w:rFonts w:ascii="ＭＳ 明朝" w:hAnsi="ＭＳ 明朝" w:hint="eastAsia"/>
                <w:szCs w:val="21"/>
              </w:rPr>
              <w:t>第4に、GPに成功報酬として分配可能額の［β］％を支払い、組合員等に分配可能額の［（100－β）］％を分配する。</w:t>
            </w:r>
          </w:p>
          <w:p w14:paraId="3938A487" w14:textId="77777777" w:rsidR="00CD3DDE" w:rsidRPr="004912E8" w:rsidRDefault="00CD3DDE" w:rsidP="00C14E96">
            <w:pPr>
              <w:pStyle w:val="af1"/>
              <w:numPr>
                <w:ilvl w:val="0"/>
                <w:numId w:val="63"/>
              </w:numPr>
              <w:ind w:leftChars="0"/>
              <w:jc w:val="left"/>
              <w:rPr>
                <w:rFonts w:ascii="ＭＳ 明朝" w:hAnsi="ＭＳ 明朝"/>
                <w:szCs w:val="21"/>
              </w:rPr>
            </w:pPr>
            <w:r w:rsidRPr="004912E8">
              <w:rPr>
                <w:rFonts w:ascii="ＭＳ 明朝" w:hAnsi="ＭＳ 明朝"/>
                <w:szCs w:val="21"/>
              </w:rPr>
              <w:t>GP</w:t>
            </w:r>
            <w:r w:rsidRPr="004912E8">
              <w:rPr>
                <w:rFonts w:ascii="ＭＳ 明朝" w:hAnsi="ＭＳ 明朝" w:hint="eastAsia"/>
                <w:szCs w:val="21"/>
              </w:rPr>
              <w:t>は、本条第3項に基づき現物による分配を行う場合、現物分配基準日の少なくとも●日前までに、当該現物分配の対象である組合員に対し、(A)分配の対象となる投資証券等を現物で受け取る方法、又は(B)当該投資証券等の全部若しくは一部の処分をGPに依頼し、当該処分に係る処分代金を受け取る方法のいずれかを選択するよう申し出るものとする。</w:t>
            </w:r>
            <w:r w:rsidRPr="004912E8">
              <w:rPr>
                <w:rFonts w:ascii="ＭＳ 明朝" w:hAnsi="ＭＳ 明朝"/>
                <w:szCs w:val="21"/>
              </w:rPr>
              <w:t>GP</w:t>
            </w:r>
            <w:r w:rsidRPr="004912E8">
              <w:rPr>
                <w:rFonts w:ascii="ＭＳ 明朝" w:hAnsi="ＭＳ 明朝" w:hint="eastAsia"/>
                <w:szCs w:val="21"/>
              </w:rPr>
              <w:t>は、かかる申出から●日以内に(B)の方法による処分代金の受領を希望する旨の連絡があった組合員については、</w:t>
            </w:r>
            <w:r w:rsidRPr="004912E8">
              <w:rPr>
                <w:rFonts w:ascii="ＭＳ 明朝" w:hAnsi="ＭＳ 明朝"/>
                <w:szCs w:val="21"/>
              </w:rPr>
              <w:t>GP</w:t>
            </w:r>
            <w:r w:rsidRPr="004912E8">
              <w:rPr>
                <w:rFonts w:ascii="ＭＳ 明朝" w:hAnsi="ＭＳ 明朝" w:hint="eastAsia"/>
                <w:szCs w:val="21"/>
              </w:rPr>
              <w:t>がその裁量により判断する時期及び価格（ただし、当該連絡のあった日から現物分配を行う日までの任意の日における最終価格又はこれに準ずる価格を原則とする。）によって当該投資証券等を処分の上、現物分配を行う日にその処分代金を交付するものとし、その他の場合については、当該投資証券等の現物を交付するものとする。本項に基づく</w:t>
            </w:r>
            <w:r w:rsidRPr="004912E8">
              <w:rPr>
                <w:rFonts w:ascii="ＭＳ 明朝" w:hAnsi="ＭＳ 明朝"/>
                <w:szCs w:val="21"/>
              </w:rPr>
              <w:t>GP</w:t>
            </w:r>
            <w:r w:rsidRPr="004912E8">
              <w:rPr>
                <w:rFonts w:ascii="ＭＳ 明朝" w:hAnsi="ＭＳ 明朝" w:hint="eastAsia"/>
                <w:szCs w:val="21"/>
              </w:rPr>
              <w:t>による投資証券等の処分に関して発生した費用は処分を希望した組合員が負担する。</w:t>
            </w:r>
          </w:p>
          <w:p w14:paraId="4D0C9255" w14:textId="77777777" w:rsidR="00CD3DDE" w:rsidRPr="004912E8" w:rsidRDefault="00CD3DDE" w:rsidP="00C14E96">
            <w:pPr>
              <w:pStyle w:val="af1"/>
              <w:numPr>
                <w:ilvl w:val="0"/>
                <w:numId w:val="63"/>
              </w:numPr>
              <w:ind w:leftChars="0"/>
              <w:jc w:val="left"/>
              <w:rPr>
                <w:rFonts w:ascii="ＭＳ 明朝" w:hAnsi="ＭＳ 明朝"/>
                <w:szCs w:val="21"/>
              </w:rPr>
            </w:pPr>
            <w:r w:rsidRPr="004912E8">
              <w:rPr>
                <w:rFonts w:ascii="ＭＳ 明朝" w:hAnsi="ＭＳ 明朝" w:hint="eastAsia"/>
                <w:szCs w:val="21"/>
              </w:rPr>
              <w:t>本条第2項第①号にもかかわらず、</w:t>
            </w:r>
            <w:r w:rsidRPr="004912E8">
              <w:rPr>
                <w:rFonts w:ascii="ＭＳ 明朝" w:hAnsi="ＭＳ 明朝"/>
                <w:szCs w:val="21"/>
              </w:rPr>
              <w:t>GP</w:t>
            </w:r>
            <w:r w:rsidRPr="004912E8">
              <w:rPr>
                <w:rFonts w:ascii="ＭＳ 明朝" w:hAnsi="ＭＳ 明朝" w:hint="eastAsia"/>
                <w:szCs w:val="21"/>
              </w:rPr>
              <w:t>は、ブリッジ・ファイナンシングを行った場合で、ブリッジ・ファイナンシングの期間内に当該ブリッジ・ファイナンシングを処分等することにより金銭を受領した場</w:t>
            </w:r>
            <w:r w:rsidRPr="004912E8">
              <w:rPr>
                <w:rFonts w:ascii="ＭＳ 明朝" w:hAnsi="ＭＳ 明朝" w:hint="eastAsia"/>
                <w:szCs w:val="21"/>
              </w:rPr>
              <w:lastRenderedPageBreak/>
              <w:t>合は、その裁量により、当該処分等により受領した金銭から、処分等に要した諸費用等（もしあれば）を控除した残額のうち、ブリッジ・ファイナンシングの実行に関して出資された額を限度として、再投資のために用いることができるものとする。</w:t>
            </w:r>
          </w:p>
          <w:p w14:paraId="765695B3" w14:textId="64BF8BD1" w:rsidR="00CD3DDE" w:rsidRPr="004912E8" w:rsidRDefault="00CD3DDE" w:rsidP="00C14E96">
            <w:pPr>
              <w:pStyle w:val="af1"/>
              <w:numPr>
                <w:ilvl w:val="0"/>
                <w:numId w:val="63"/>
              </w:numPr>
              <w:ind w:leftChars="0"/>
              <w:jc w:val="left"/>
              <w:rPr>
                <w:rFonts w:ascii="ＭＳ 明朝" w:hAnsi="ＭＳ 明朝"/>
                <w:szCs w:val="21"/>
              </w:rPr>
            </w:pPr>
            <w:r w:rsidRPr="004912E8">
              <w:rPr>
                <w:rFonts w:ascii="ＭＳ 明朝" w:hAnsi="ＭＳ 明朝" w:hint="eastAsia"/>
                <w:szCs w:val="21"/>
              </w:rPr>
              <w:t>本条に従って組合員に対し分配を行う場合、</w:t>
            </w:r>
            <w:r w:rsidRPr="004912E8">
              <w:rPr>
                <w:rFonts w:ascii="ＭＳ 明朝" w:hAnsi="ＭＳ 明朝"/>
                <w:szCs w:val="21"/>
              </w:rPr>
              <w:t>GP</w:t>
            </w:r>
            <w:r w:rsidRPr="004912E8">
              <w:rPr>
                <w:rFonts w:ascii="ＭＳ 明朝" w:hAnsi="ＭＳ 明朝" w:hint="eastAsia"/>
                <w:szCs w:val="21"/>
              </w:rPr>
              <w:t>は、当該分配の対象となる各組合員に対し、遅滞なく、(ⅰ)処分収益の分配又は投資証券等の現物による分配の場合には、その分配に係る金銭又は投資証券等の明細（投資証券等を現物で分配する場合、当該投資証券等の分配時評価額を含む。）、当該分配に係る投</w:t>
            </w:r>
            <w:r w:rsidR="00CD617E" w:rsidRPr="004912E8">
              <w:rPr>
                <w:rFonts w:ascii="ＭＳ 明朝" w:hAnsi="ＭＳ 明朝" w:hint="eastAsia"/>
                <w:szCs w:val="21"/>
              </w:rPr>
              <w:t>融</w:t>
            </w:r>
            <w:r w:rsidRPr="004912E8">
              <w:rPr>
                <w:rFonts w:ascii="ＭＳ 明朝" w:hAnsi="ＭＳ 明朝" w:hint="eastAsia"/>
                <w:szCs w:val="21"/>
              </w:rPr>
              <w:t>資先事業者等の事業の状況、当該分配の理由その他適切と考える事項を、(ⅱ)その他投資収益又は特別収益の分配の場合には、当該収益の明細、当該分配の理由その他適切と考える事項を、書面により通知するものとする。</w:t>
            </w:r>
          </w:p>
          <w:p w14:paraId="72B9F786" w14:textId="77777777" w:rsidR="00CD3DDE" w:rsidRPr="004912E8" w:rsidRDefault="00CD3DDE" w:rsidP="00C14E96">
            <w:pPr>
              <w:pStyle w:val="af1"/>
              <w:numPr>
                <w:ilvl w:val="0"/>
                <w:numId w:val="63"/>
              </w:numPr>
              <w:ind w:leftChars="0"/>
              <w:jc w:val="left"/>
              <w:rPr>
                <w:rFonts w:ascii="ＭＳ 明朝" w:hAnsi="ＭＳ 明朝"/>
                <w:szCs w:val="21"/>
              </w:rPr>
            </w:pPr>
            <w:r w:rsidRPr="004912E8">
              <w:rPr>
                <w:rFonts w:ascii="ＭＳ 明朝" w:hAnsi="ＭＳ 明朝"/>
                <w:szCs w:val="21"/>
              </w:rPr>
              <w:t>GP</w:t>
            </w:r>
            <w:r w:rsidRPr="004912E8">
              <w:rPr>
                <w:rFonts w:ascii="ＭＳ 明朝" w:hAnsi="ＭＳ 明朝" w:hint="eastAsia"/>
                <w:szCs w:val="21"/>
              </w:rPr>
              <w:t>は、本条に規定する組合財産の分配に際し、その裁量により、相当と認める端数調整を行うことができる。</w:t>
            </w:r>
          </w:p>
          <w:p w14:paraId="6359C77D" w14:textId="77777777" w:rsidR="00CD3DDE" w:rsidRPr="004912E8" w:rsidRDefault="00CD3DDE" w:rsidP="00C14E96">
            <w:pPr>
              <w:pStyle w:val="af1"/>
              <w:numPr>
                <w:ilvl w:val="0"/>
                <w:numId w:val="63"/>
              </w:numPr>
              <w:ind w:leftChars="0"/>
              <w:jc w:val="left"/>
              <w:rPr>
                <w:rFonts w:ascii="ＭＳ 明朝" w:hAnsi="ＭＳ 明朝"/>
                <w:szCs w:val="21"/>
              </w:rPr>
            </w:pPr>
            <w:r w:rsidRPr="004912E8">
              <w:rPr>
                <w:rFonts w:ascii="ＭＳ 明朝" w:hAnsi="ＭＳ 明朝" w:hint="eastAsia"/>
                <w:szCs w:val="21"/>
              </w:rPr>
              <w:t>本条に基づき分配された組合財産は、分配日の翌日から各組合員又は脱退組合員の固有財産になる。</w:t>
            </w:r>
          </w:p>
          <w:p w14:paraId="0646F156" w14:textId="77777777" w:rsidR="00CD3DDE" w:rsidRPr="004912E8" w:rsidRDefault="00CD3DDE" w:rsidP="00C14E96">
            <w:pPr>
              <w:pStyle w:val="af1"/>
              <w:numPr>
                <w:ilvl w:val="0"/>
                <w:numId w:val="63"/>
              </w:numPr>
              <w:ind w:leftChars="0"/>
              <w:jc w:val="left"/>
              <w:rPr>
                <w:rFonts w:ascii="ＭＳ 明朝" w:hAnsi="ＭＳ 明朝"/>
                <w:szCs w:val="21"/>
              </w:rPr>
            </w:pPr>
            <w:r w:rsidRPr="004912E8">
              <w:rPr>
                <w:rFonts w:ascii="ＭＳ 明朝" w:hAnsi="ＭＳ 明朝"/>
                <w:szCs w:val="21"/>
              </w:rPr>
              <w:t>GP</w:t>
            </w:r>
            <w:r w:rsidRPr="004912E8">
              <w:rPr>
                <w:rFonts w:ascii="ＭＳ 明朝" w:hAnsi="ＭＳ 明朝" w:hint="eastAsia"/>
                <w:szCs w:val="21"/>
              </w:rPr>
              <w:t>は、分配後に生じた当該分配に係る財産の価額変動に関し、その理由の如何を問わずいかなる責任も負わない。</w:t>
            </w:r>
          </w:p>
        </w:tc>
      </w:tr>
      <w:tr w:rsidR="00CD3DDE" w:rsidRPr="004912E8" w14:paraId="76EA551F" w14:textId="77777777" w:rsidTr="00C14E96">
        <w:tc>
          <w:tcPr>
            <w:tcW w:w="606" w:type="dxa"/>
            <w:shd w:val="clear" w:color="auto" w:fill="auto"/>
          </w:tcPr>
          <w:p w14:paraId="5D802E32"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32</w:t>
            </w:r>
          </w:p>
        </w:tc>
        <w:tc>
          <w:tcPr>
            <w:tcW w:w="2338" w:type="dxa"/>
            <w:shd w:val="clear" w:color="auto" w:fill="auto"/>
          </w:tcPr>
          <w:p w14:paraId="19790B15"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分配制限</w:t>
            </w:r>
          </w:p>
        </w:tc>
        <w:tc>
          <w:tcPr>
            <w:tcW w:w="7087" w:type="dxa"/>
            <w:shd w:val="clear" w:color="auto" w:fill="auto"/>
          </w:tcPr>
          <w:p w14:paraId="53AAF314" w14:textId="77777777" w:rsidR="00CD3DDE" w:rsidRPr="004912E8" w:rsidRDefault="00CD3DDE" w:rsidP="00C14E96">
            <w:pPr>
              <w:pStyle w:val="af1"/>
              <w:numPr>
                <w:ilvl w:val="0"/>
                <w:numId w:val="65"/>
              </w:numPr>
              <w:ind w:leftChars="0"/>
              <w:jc w:val="left"/>
              <w:rPr>
                <w:rFonts w:ascii="ＭＳ 明朝" w:hAnsi="ＭＳ 明朝"/>
                <w:szCs w:val="21"/>
              </w:rPr>
            </w:pPr>
            <w:r w:rsidRPr="004912E8">
              <w:rPr>
                <w:rFonts w:ascii="ＭＳ 明朝" w:hAnsi="ＭＳ 明朝"/>
                <w:szCs w:val="21"/>
              </w:rPr>
              <w:t>GP</w:t>
            </w:r>
            <w:r w:rsidRPr="004912E8">
              <w:rPr>
                <w:rFonts w:ascii="ＭＳ 明朝" w:hAnsi="ＭＳ 明朝" w:hint="eastAsia"/>
                <w:szCs w:val="21"/>
              </w:rPr>
              <w:t>は貸借対照表上の純資産額を超えて組合財産の分配を行うことができない。</w:t>
            </w:r>
          </w:p>
          <w:p w14:paraId="603C26EC" w14:textId="77777777" w:rsidR="00CD3DDE" w:rsidRPr="004912E8" w:rsidRDefault="00CD3DDE" w:rsidP="00C14E96">
            <w:pPr>
              <w:pStyle w:val="af1"/>
              <w:numPr>
                <w:ilvl w:val="0"/>
                <w:numId w:val="65"/>
              </w:numPr>
              <w:ind w:leftChars="0"/>
              <w:jc w:val="left"/>
              <w:rPr>
                <w:rFonts w:ascii="ＭＳ 明朝" w:hAnsi="ＭＳ 明朝"/>
                <w:szCs w:val="21"/>
              </w:rPr>
            </w:pPr>
            <w:r w:rsidRPr="004912E8">
              <w:rPr>
                <w:rFonts w:ascii="ＭＳ 明朝" w:hAnsi="ＭＳ 明朝"/>
                <w:szCs w:val="21"/>
              </w:rPr>
              <w:t>LP</w:t>
            </w:r>
            <w:r w:rsidRPr="004912E8">
              <w:rPr>
                <w:rFonts w:ascii="ＭＳ 明朝" w:hAnsi="ＭＳ 明朝" w:hint="eastAsia"/>
                <w:szCs w:val="21"/>
              </w:rPr>
              <w:t>は、前項に反して分配を受けた場合、当該超過分配額の範囲において、本組合の債務を弁済する義務を負う。当該弁済期日について、前項の規定への違反が判明した日から2年以内でGPと各LP双方が合意する日とする。</w:t>
            </w:r>
          </w:p>
          <w:p w14:paraId="7EAE11B5" w14:textId="77777777" w:rsidR="00CD3DDE" w:rsidRPr="004912E8" w:rsidRDefault="00CD3DDE" w:rsidP="00C14E96">
            <w:pPr>
              <w:pStyle w:val="af1"/>
              <w:numPr>
                <w:ilvl w:val="0"/>
                <w:numId w:val="65"/>
              </w:numPr>
              <w:ind w:leftChars="0"/>
              <w:jc w:val="left"/>
              <w:rPr>
                <w:rFonts w:ascii="ＭＳ 明朝" w:hAnsi="ＭＳ 明朝"/>
                <w:szCs w:val="21"/>
              </w:rPr>
            </w:pPr>
            <w:r w:rsidRPr="004912E8">
              <w:rPr>
                <w:rFonts w:ascii="ＭＳ 明朝" w:hAnsi="ＭＳ 明朝" w:hint="eastAsia"/>
                <w:szCs w:val="21"/>
              </w:rPr>
              <w:t>第1項に違反して組合員に対し分配された現金の相当額の範囲内において、GPは、本組合に対し、自ら分配を受けた組合財産及びGP報酬を返還しなければならない。</w:t>
            </w:r>
          </w:p>
        </w:tc>
      </w:tr>
      <w:tr w:rsidR="00CD3DDE" w:rsidRPr="004912E8" w14:paraId="7F241D0B" w14:textId="77777777" w:rsidTr="00C14E96">
        <w:tc>
          <w:tcPr>
            <w:tcW w:w="606" w:type="dxa"/>
            <w:shd w:val="clear" w:color="auto" w:fill="auto"/>
          </w:tcPr>
          <w:p w14:paraId="16D07695"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33</w:t>
            </w:r>
          </w:p>
        </w:tc>
        <w:tc>
          <w:tcPr>
            <w:tcW w:w="2338" w:type="dxa"/>
            <w:shd w:val="clear" w:color="auto" w:fill="auto"/>
          </w:tcPr>
          <w:p w14:paraId="5661F065"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公租公課</w:t>
            </w:r>
          </w:p>
        </w:tc>
        <w:tc>
          <w:tcPr>
            <w:tcW w:w="7087" w:type="dxa"/>
            <w:shd w:val="clear" w:color="auto" w:fill="auto"/>
          </w:tcPr>
          <w:p w14:paraId="06502A5D" w14:textId="77777777" w:rsidR="00CD3DDE" w:rsidRPr="004912E8" w:rsidRDefault="00CD3DDE" w:rsidP="00C14E96">
            <w:pPr>
              <w:pStyle w:val="af1"/>
              <w:numPr>
                <w:ilvl w:val="0"/>
                <w:numId w:val="66"/>
              </w:numPr>
              <w:ind w:leftChars="0"/>
              <w:jc w:val="left"/>
              <w:rPr>
                <w:rFonts w:ascii="ＭＳ 明朝" w:hAnsi="ＭＳ 明朝"/>
                <w:szCs w:val="21"/>
              </w:rPr>
            </w:pPr>
            <w:r w:rsidRPr="004912E8">
              <w:rPr>
                <w:rFonts w:ascii="ＭＳ 明朝" w:hAnsi="ＭＳ 明朝" w:hint="eastAsia"/>
                <w:szCs w:val="21"/>
              </w:rPr>
              <w:t>本組合の事業に関し各組合員に課される公租公課は、各組合員が負担する。</w:t>
            </w:r>
          </w:p>
          <w:p w14:paraId="4C75D2D4" w14:textId="77777777" w:rsidR="00CD3DDE" w:rsidRPr="004912E8" w:rsidRDefault="00CD3DDE" w:rsidP="00C14E96">
            <w:pPr>
              <w:pStyle w:val="af1"/>
              <w:numPr>
                <w:ilvl w:val="0"/>
                <w:numId w:val="66"/>
              </w:numPr>
              <w:ind w:leftChars="0"/>
              <w:jc w:val="left"/>
              <w:rPr>
                <w:rFonts w:ascii="ＭＳ 明朝" w:hAnsi="ＭＳ 明朝"/>
                <w:szCs w:val="21"/>
              </w:rPr>
            </w:pPr>
            <w:r w:rsidRPr="004912E8">
              <w:rPr>
                <w:rFonts w:ascii="ＭＳ 明朝" w:hAnsi="ＭＳ 明朝" w:hint="eastAsia"/>
                <w:szCs w:val="21"/>
              </w:rPr>
              <w:t>各組合員が、管轄行政機関から書類等の提出を求められた場合、GPは当該組合員の負担で、当該組合員が必要とする様式でこれを作成・送付する。</w:t>
            </w:r>
          </w:p>
          <w:p w14:paraId="5F25ECD3" w14:textId="77777777" w:rsidR="00CD3DDE" w:rsidRPr="004912E8" w:rsidRDefault="00CD3DDE" w:rsidP="00C14E96">
            <w:pPr>
              <w:pStyle w:val="af1"/>
              <w:numPr>
                <w:ilvl w:val="0"/>
                <w:numId w:val="66"/>
              </w:numPr>
              <w:ind w:leftChars="0"/>
              <w:jc w:val="left"/>
              <w:rPr>
                <w:rFonts w:ascii="ＭＳ 明朝" w:hAnsi="ＭＳ 明朝"/>
                <w:szCs w:val="21"/>
              </w:rPr>
            </w:pPr>
            <w:r w:rsidRPr="004912E8">
              <w:rPr>
                <w:rFonts w:ascii="ＭＳ 明朝" w:hAnsi="ＭＳ 明朝" w:hint="eastAsia"/>
                <w:szCs w:val="21"/>
              </w:rPr>
              <w:t>組合員等が正当な事由なく本組合の事業に関し各自が負担すべき公租公課を滞納した場合、GPはその裁量により、当該組合員に分配すべき財産の中から当該滞納額を控除し、当該組合員に代わり当該公租公課を支払うことができる。</w:t>
            </w:r>
          </w:p>
          <w:p w14:paraId="4CFB4460" w14:textId="77777777" w:rsidR="00CD3DDE" w:rsidRPr="004912E8" w:rsidRDefault="00CD3DDE" w:rsidP="00C14E96">
            <w:pPr>
              <w:pStyle w:val="af1"/>
              <w:numPr>
                <w:ilvl w:val="0"/>
                <w:numId w:val="66"/>
              </w:numPr>
              <w:ind w:leftChars="0"/>
              <w:jc w:val="left"/>
              <w:rPr>
                <w:rFonts w:ascii="ＭＳ 明朝" w:hAnsi="ＭＳ 明朝"/>
                <w:szCs w:val="21"/>
              </w:rPr>
            </w:pPr>
            <w:r w:rsidRPr="004912E8">
              <w:rPr>
                <w:rFonts w:ascii="ＭＳ 明朝" w:hAnsi="ＭＳ 明朝" w:hint="eastAsia"/>
                <w:szCs w:val="21"/>
              </w:rPr>
              <w:t>外国LPは、自らが組合員でなければ日本の租税法上の恒久的施設を有することにはならず、かつ、当該外国LPが本契約に基づき国内に</w:t>
            </w:r>
            <w:r w:rsidRPr="004912E8">
              <w:rPr>
                <w:rFonts w:ascii="ＭＳ 明朝" w:hAnsi="ＭＳ 明朝" w:hint="eastAsia"/>
                <w:szCs w:val="21"/>
              </w:rPr>
              <w:lastRenderedPageBreak/>
              <w:t>おいて事業を行っていないとすれば所得税法第164条第1項第4号に掲げる非居住者又は法人税法第141条第4号に掲げる外国法人に該当することが真実かつ正確であることを表明し、保証する。かかる表明及び保証の内容が真実若しくは正確でないことが判明した場合、又は外国LPが租税特別措置法第41条の21第1項に掲げる要件のいずれかを充足しなくなったとき若しくはそのおそれが生じた場合は、当該外国LPは直ちにかかる事実をGPに書面にて通知するものとする。GPは、組合財産の分配にあたり行う源泉徴収につき、本項に定める外国LPの表明及び保証に依拠した上で日本法及び適用ある租税条約の定めに従った源泉徴収を行う限り、かかる源泉徴収の結果につき本組合及び組合員等に対して責任を負わないものとする。</w:t>
            </w:r>
          </w:p>
          <w:p w14:paraId="5E7AFC07" w14:textId="77777777" w:rsidR="00CD3DDE" w:rsidRPr="004912E8" w:rsidRDefault="00CD3DDE" w:rsidP="00C14E96">
            <w:pPr>
              <w:pStyle w:val="af1"/>
              <w:numPr>
                <w:ilvl w:val="0"/>
                <w:numId w:val="66"/>
              </w:numPr>
              <w:ind w:leftChars="0"/>
              <w:jc w:val="left"/>
              <w:rPr>
                <w:rFonts w:ascii="ＭＳ 明朝" w:hAnsi="ＭＳ 明朝"/>
                <w:szCs w:val="21"/>
              </w:rPr>
            </w:pPr>
            <w:r w:rsidRPr="004912E8">
              <w:rPr>
                <w:rFonts w:ascii="ＭＳ 明朝" w:hAnsi="ＭＳ 明朝" w:hint="eastAsia"/>
                <w:szCs w:val="21"/>
              </w:rPr>
              <w:t>外国LPは、租税特別措置法第41条の21第1項及び/又は同法第67条の16第1項の適用を受けるために必要な書面（これらの適用を受けるための管轄税務署長に対する申告書、その変更申告書を含むがこれらに限られない。）を、全て適時に（ただし、GPが期限を指定した場合は当該期限までに）作成しGPに提出し、その他合理的に必要な協力（本人確認への対応を含むがこれに限られない。）を行う。</w:t>
            </w:r>
          </w:p>
          <w:p w14:paraId="2F237AA0" w14:textId="77777777" w:rsidR="00CD3DDE" w:rsidRPr="004912E8" w:rsidRDefault="00CD3DDE" w:rsidP="00C14E96">
            <w:pPr>
              <w:pStyle w:val="af1"/>
              <w:numPr>
                <w:ilvl w:val="0"/>
                <w:numId w:val="66"/>
              </w:numPr>
              <w:ind w:leftChars="0"/>
              <w:jc w:val="left"/>
              <w:rPr>
                <w:rFonts w:ascii="ＭＳ 明朝" w:hAnsi="ＭＳ 明朝"/>
                <w:szCs w:val="21"/>
              </w:rPr>
            </w:pPr>
            <w:r w:rsidRPr="004912E8">
              <w:rPr>
                <w:rFonts w:ascii="ＭＳ 明朝" w:hAnsi="ＭＳ 明朝" w:hint="eastAsia"/>
                <w:szCs w:val="21"/>
              </w:rPr>
              <w:t>本組合に対する出資、組合財産の分配、本組合の事業収益に関する組合員等における税務上の取扱いについてはGPは責任を負わず、組合員が各自の責任において確認を行うものとする。</w:t>
            </w:r>
          </w:p>
        </w:tc>
      </w:tr>
      <w:tr w:rsidR="00CD3DDE" w:rsidRPr="004912E8" w14:paraId="3CCB7DE5" w14:textId="77777777" w:rsidTr="00C14E96">
        <w:tc>
          <w:tcPr>
            <w:tcW w:w="10031" w:type="dxa"/>
            <w:gridSpan w:val="3"/>
            <w:shd w:val="clear" w:color="auto" w:fill="auto"/>
          </w:tcPr>
          <w:p w14:paraId="277B35CB" w14:textId="77777777" w:rsidR="00CD3DDE" w:rsidRPr="004912E8" w:rsidRDefault="00CD3DDE" w:rsidP="00C14E96">
            <w:pPr>
              <w:jc w:val="left"/>
              <w:rPr>
                <w:rFonts w:ascii="ＭＳ 明朝" w:hAnsi="ＭＳ 明朝"/>
                <w:szCs w:val="21"/>
              </w:rPr>
            </w:pPr>
            <w:r w:rsidRPr="004912E8">
              <w:rPr>
                <w:rFonts w:ascii="ＭＳ 明朝" w:hAnsi="ＭＳ 明朝" w:hint="eastAsia"/>
                <w:szCs w:val="21"/>
              </w:rPr>
              <w:lastRenderedPageBreak/>
              <w:t>８.費用及び報酬</w:t>
            </w:r>
          </w:p>
        </w:tc>
      </w:tr>
      <w:tr w:rsidR="00CD3DDE" w:rsidRPr="004912E8" w14:paraId="47EC39E3" w14:textId="77777777" w:rsidTr="00C14E96">
        <w:tc>
          <w:tcPr>
            <w:tcW w:w="606" w:type="dxa"/>
            <w:shd w:val="clear" w:color="auto" w:fill="auto"/>
          </w:tcPr>
          <w:p w14:paraId="65A9892A"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34</w:t>
            </w:r>
          </w:p>
        </w:tc>
        <w:tc>
          <w:tcPr>
            <w:tcW w:w="2338" w:type="dxa"/>
            <w:shd w:val="clear" w:color="auto" w:fill="auto"/>
          </w:tcPr>
          <w:p w14:paraId="33FFFB55"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費用</w:t>
            </w:r>
          </w:p>
        </w:tc>
        <w:tc>
          <w:tcPr>
            <w:tcW w:w="7087" w:type="dxa"/>
            <w:shd w:val="clear" w:color="auto" w:fill="auto"/>
          </w:tcPr>
          <w:p w14:paraId="7E59B501" w14:textId="77777777" w:rsidR="00CD3DDE" w:rsidRPr="004912E8" w:rsidRDefault="00CD3DDE" w:rsidP="00C14E96">
            <w:pPr>
              <w:pStyle w:val="af1"/>
              <w:numPr>
                <w:ilvl w:val="0"/>
                <w:numId w:val="67"/>
              </w:numPr>
              <w:ind w:leftChars="0"/>
              <w:jc w:val="left"/>
              <w:rPr>
                <w:rFonts w:ascii="ＭＳ 明朝" w:hAnsi="ＭＳ 明朝"/>
                <w:szCs w:val="21"/>
              </w:rPr>
            </w:pPr>
            <w:r w:rsidRPr="004912E8">
              <w:rPr>
                <w:rFonts w:ascii="ＭＳ 明朝" w:hAnsi="ＭＳ 明朝" w:hint="eastAsia"/>
                <w:szCs w:val="21"/>
              </w:rPr>
              <w:t>本組合の事業に関連して生じた次に掲げる費用は全て組合財産より支払われるものとする。</w:t>
            </w:r>
          </w:p>
          <w:p w14:paraId="5281F25B" w14:textId="77777777" w:rsidR="00CD3DDE" w:rsidRPr="004912E8" w:rsidRDefault="00CD3DDE" w:rsidP="00C14E96">
            <w:pPr>
              <w:pStyle w:val="af1"/>
              <w:numPr>
                <w:ilvl w:val="1"/>
                <w:numId w:val="68"/>
              </w:numPr>
              <w:ind w:leftChars="0"/>
              <w:jc w:val="left"/>
              <w:rPr>
                <w:rFonts w:ascii="ＭＳ 明朝" w:hAnsi="ＭＳ 明朝"/>
                <w:szCs w:val="21"/>
              </w:rPr>
            </w:pPr>
            <w:r w:rsidRPr="004912E8">
              <w:rPr>
                <w:rFonts w:ascii="ＭＳ 明朝" w:hAnsi="ＭＳ 明朝" w:hint="eastAsia"/>
                <w:szCs w:val="21"/>
              </w:rPr>
              <w:t>本組合の組成に関する費用（本契約の作成費用、登記費用、弁護士、公認会計士、税理士その他の専門家に対する報酬を含み、総組合員の出資約束金額の合計額の●％に相当する額を上限とする。なお、本組合のファンドマネジャー公募に要した費用及び公募に要した前記専門家に対する報酬は含まない。）</w:t>
            </w:r>
          </w:p>
          <w:p w14:paraId="5E3B64CC" w14:textId="77777777" w:rsidR="00CD3DDE" w:rsidRPr="004912E8" w:rsidRDefault="00CD3DDE" w:rsidP="00C14E96">
            <w:pPr>
              <w:pStyle w:val="af1"/>
              <w:numPr>
                <w:ilvl w:val="0"/>
                <w:numId w:val="69"/>
              </w:numPr>
              <w:ind w:leftChars="0"/>
              <w:jc w:val="left"/>
              <w:rPr>
                <w:rFonts w:ascii="ＭＳ 明朝" w:hAnsi="ＭＳ 明朝"/>
                <w:szCs w:val="21"/>
              </w:rPr>
            </w:pPr>
            <w:r w:rsidRPr="004912E8">
              <w:rPr>
                <w:rFonts w:ascii="ＭＳ 明朝" w:hAnsi="ＭＳ 明朝" w:hint="eastAsia"/>
                <w:szCs w:val="21"/>
              </w:rPr>
              <w:t>組合財産の取得等、並びに、組合財産の処分等に要する費用</w:t>
            </w:r>
          </w:p>
          <w:p w14:paraId="2796DAD9" w14:textId="77777777" w:rsidR="00CD3DDE" w:rsidRPr="004912E8" w:rsidRDefault="00CD3DDE" w:rsidP="00C14E96">
            <w:pPr>
              <w:pStyle w:val="af1"/>
              <w:numPr>
                <w:ilvl w:val="0"/>
                <w:numId w:val="69"/>
              </w:numPr>
              <w:ind w:leftChars="0"/>
              <w:jc w:val="left"/>
              <w:rPr>
                <w:rFonts w:ascii="ＭＳ 明朝" w:hAnsi="ＭＳ 明朝"/>
                <w:szCs w:val="21"/>
              </w:rPr>
            </w:pPr>
            <w:r w:rsidRPr="004912E8">
              <w:rPr>
                <w:rFonts w:ascii="ＭＳ 明朝" w:hAnsi="ＭＳ 明朝" w:hint="eastAsia"/>
                <w:szCs w:val="21"/>
              </w:rPr>
              <w:t>組合財産に関する権利行使に係る費用</w:t>
            </w:r>
          </w:p>
          <w:p w14:paraId="61569085" w14:textId="77777777" w:rsidR="00CD3DDE" w:rsidRPr="004912E8" w:rsidRDefault="00CD3DDE" w:rsidP="00C14E96">
            <w:pPr>
              <w:pStyle w:val="af1"/>
              <w:numPr>
                <w:ilvl w:val="0"/>
                <w:numId w:val="69"/>
              </w:numPr>
              <w:ind w:leftChars="0"/>
              <w:jc w:val="left"/>
              <w:rPr>
                <w:rFonts w:ascii="ＭＳ 明朝" w:hAnsi="ＭＳ 明朝"/>
                <w:szCs w:val="21"/>
              </w:rPr>
            </w:pPr>
            <w:r w:rsidRPr="004912E8">
              <w:rPr>
                <w:rFonts w:ascii="ＭＳ 明朝" w:hAnsi="ＭＳ 明朝" w:hint="eastAsia"/>
                <w:szCs w:val="21"/>
              </w:rPr>
              <w:t>組合員集会、諮問委員会及び投資委員会の招集及び開催に係る費用</w:t>
            </w:r>
          </w:p>
          <w:p w14:paraId="50F3286A" w14:textId="77777777" w:rsidR="00CD3DDE" w:rsidRPr="004912E8" w:rsidRDefault="00CD3DDE" w:rsidP="00C14E96">
            <w:pPr>
              <w:pStyle w:val="af1"/>
              <w:numPr>
                <w:ilvl w:val="0"/>
                <w:numId w:val="69"/>
              </w:numPr>
              <w:ind w:leftChars="0"/>
              <w:jc w:val="left"/>
              <w:rPr>
                <w:rFonts w:ascii="ＭＳ 明朝" w:hAnsi="ＭＳ 明朝"/>
                <w:szCs w:val="21"/>
              </w:rPr>
            </w:pPr>
            <w:r w:rsidRPr="004912E8">
              <w:rPr>
                <w:rFonts w:ascii="ＭＳ 明朝" w:hAnsi="ＭＳ 明朝" w:hint="eastAsia"/>
                <w:szCs w:val="21"/>
              </w:rPr>
              <w:t>財務諸表等の作成・送付費用</w:t>
            </w:r>
          </w:p>
          <w:p w14:paraId="1B624C24" w14:textId="77777777" w:rsidR="00CD3DDE" w:rsidRPr="004912E8" w:rsidRDefault="00CD3DDE" w:rsidP="00C14E96">
            <w:pPr>
              <w:pStyle w:val="af1"/>
              <w:numPr>
                <w:ilvl w:val="0"/>
                <w:numId w:val="69"/>
              </w:numPr>
              <w:ind w:leftChars="0"/>
              <w:jc w:val="left"/>
              <w:rPr>
                <w:rFonts w:ascii="ＭＳ 明朝" w:hAnsi="ＭＳ 明朝"/>
                <w:szCs w:val="21"/>
              </w:rPr>
            </w:pPr>
            <w:r w:rsidRPr="004912E8">
              <w:rPr>
                <w:rFonts w:ascii="ＭＳ 明朝" w:hAnsi="ＭＳ 明朝" w:hint="eastAsia"/>
                <w:szCs w:val="21"/>
              </w:rPr>
              <w:t>外部監査費用</w:t>
            </w:r>
          </w:p>
          <w:p w14:paraId="250FCE8E" w14:textId="77777777" w:rsidR="00CD3DDE" w:rsidRPr="004912E8" w:rsidRDefault="00CD3DDE" w:rsidP="00C14E96">
            <w:pPr>
              <w:pStyle w:val="af1"/>
              <w:numPr>
                <w:ilvl w:val="0"/>
                <w:numId w:val="69"/>
              </w:numPr>
              <w:ind w:leftChars="0"/>
              <w:jc w:val="left"/>
              <w:rPr>
                <w:rFonts w:ascii="ＭＳ 明朝" w:hAnsi="ＭＳ 明朝"/>
                <w:szCs w:val="21"/>
              </w:rPr>
            </w:pPr>
            <w:r w:rsidRPr="004912E8">
              <w:rPr>
                <w:rFonts w:ascii="ＭＳ 明朝" w:hAnsi="ＭＳ 明朝" w:hint="eastAsia"/>
                <w:szCs w:val="21"/>
              </w:rPr>
              <w:t>組合財産の名義変更等対抗要件具備のための費用その他組合財産の管理に係る費用</w:t>
            </w:r>
          </w:p>
          <w:p w14:paraId="6A73F061" w14:textId="77777777" w:rsidR="00CD3DDE" w:rsidRPr="004912E8" w:rsidRDefault="00CD3DDE" w:rsidP="00C14E96">
            <w:pPr>
              <w:pStyle w:val="af1"/>
              <w:numPr>
                <w:ilvl w:val="0"/>
                <w:numId w:val="69"/>
              </w:numPr>
              <w:ind w:leftChars="0"/>
              <w:jc w:val="left"/>
              <w:rPr>
                <w:rFonts w:ascii="ＭＳ 明朝" w:hAnsi="ＭＳ 明朝"/>
                <w:szCs w:val="21"/>
              </w:rPr>
            </w:pPr>
            <w:r w:rsidRPr="004912E8">
              <w:rPr>
                <w:rFonts w:ascii="ＭＳ 明朝" w:hAnsi="ＭＳ 明朝" w:hint="eastAsia"/>
                <w:szCs w:val="21"/>
              </w:rPr>
              <w:t>本組合の事業に合理的に必要な弁護士その他専門家へ支払う費用</w:t>
            </w:r>
          </w:p>
          <w:p w14:paraId="7CD9AE6C" w14:textId="77777777" w:rsidR="00CD3DDE" w:rsidRPr="004912E8" w:rsidRDefault="00CD3DDE" w:rsidP="00C14E96">
            <w:pPr>
              <w:pStyle w:val="af1"/>
              <w:numPr>
                <w:ilvl w:val="0"/>
                <w:numId w:val="69"/>
              </w:numPr>
              <w:ind w:leftChars="0"/>
              <w:jc w:val="left"/>
              <w:rPr>
                <w:rFonts w:ascii="ＭＳ 明朝" w:hAnsi="ＭＳ 明朝"/>
                <w:szCs w:val="21"/>
              </w:rPr>
            </w:pPr>
            <w:r w:rsidRPr="004912E8">
              <w:rPr>
                <w:rFonts w:ascii="ＭＳ 明朝" w:hAnsi="ＭＳ 明朝" w:hint="eastAsia"/>
                <w:szCs w:val="21"/>
              </w:rPr>
              <w:lastRenderedPageBreak/>
              <w:t>本組合の事業に関連する法令等を遵守するための費用又は本組合の事業に係る法的手続きに要する費用</w:t>
            </w:r>
          </w:p>
          <w:p w14:paraId="460568BC" w14:textId="77777777" w:rsidR="00CD3DDE" w:rsidRPr="004912E8" w:rsidRDefault="00CD3DDE" w:rsidP="00C14E96">
            <w:pPr>
              <w:pStyle w:val="af1"/>
              <w:numPr>
                <w:ilvl w:val="0"/>
                <w:numId w:val="69"/>
              </w:numPr>
              <w:ind w:leftChars="0"/>
              <w:jc w:val="left"/>
              <w:rPr>
                <w:rFonts w:ascii="ＭＳ 明朝" w:hAnsi="ＭＳ 明朝"/>
                <w:szCs w:val="21"/>
              </w:rPr>
            </w:pPr>
            <w:r w:rsidRPr="004912E8">
              <w:rPr>
                <w:rFonts w:ascii="ＭＳ 明朝" w:hAnsi="ＭＳ 明朝" w:hint="eastAsia"/>
                <w:szCs w:val="21"/>
              </w:rPr>
              <w:t>本組合の事業に関連する公租公課</w:t>
            </w:r>
          </w:p>
          <w:p w14:paraId="588FC5BE" w14:textId="77777777" w:rsidR="00CD3DDE" w:rsidRPr="004912E8" w:rsidRDefault="00CD3DDE" w:rsidP="00C14E96">
            <w:pPr>
              <w:pStyle w:val="af1"/>
              <w:numPr>
                <w:ilvl w:val="0"/>
                <w:numId w:val="69"/>
              </w:numPr>
              <w:ind w:leftChars="0"/>
              <w:jc w:val="left"/>
              <w:rPr>
                <w:rFonts w:ascii="ＭＳ 明朝" w:hAnsi="ＭＳ 明朝"/>
                <w:szCs w:val="21"/>
              </w:rPr>
            </w:pPr>
            <w:r w:rsidRPr="004912E8">
              <w:rPr>
                <w:rFonts w:ascii="ＭＳ 明朝" w:hAnsi="ＭＳ 明朝" w:hint="eastAsia"/>
                <w:szCs w:val="21"/>
              </w:rPr>
              <w:t>本組合の解散及び清算に要する費用</w:t>
            </w:r>
          </w:p>
          <w:p w14:paraId="1EA1F4E0" w14:textId="77777777" w:rsidR="00CD3DDE" w:rsidRPr="004912E8" w:rsidRDefault="00CD3DDE" w:rsidP="00C14E96">
            <w:pPr>
              <w:pStyle w:val="af1"/>
              <w:numPr>
                <w:ilvl w:val="0"/>
                <w:numId w:val="69"/>
              </w:numPr>
              <w:ind w:leftChars="0"/>
              <w:jc w:val="left"/>
              <w:rPr>
                <w:rFonts w:ascii="ＭＳ 明朝" w:hAnsi="ＭＳ 明朝"/>
                <w:szCs w:val="21"/>
              </w:rPr>
            </w:pPr>
            <w:r w:rsidRPr="004912E8">
              <w:rPr>
                <w:rFonts w:ascii="ＭＳ 明朝" w:hAnsi="ＭＳ 明朝" w:hint="eastAsia"/>
                <w:szCs w:val="21"/>
              </w:rPr>
              <w:t>本組合に関し、又は本組合の業務執行に際し、合理的に発生したその他費用</w:t>
            </w:r>
          </w:p>
          <w:p w14:paraId="463BE99A" w14:textId="77777777" w:rsidR="00CD3DDE" w:rsidRPr="004912E8" w:rsidRDefault="00CD3DDE" w:rsidP="00C14E96">
            <w:pPr>
              <w:pStyle w:val="af1"/>
              <w:numPr>
                <w:ilvl w:val="0"/>
                <w:numId w:val="69"/>
              </w:numPr>
              <w:ind w:leftChars="0"/>
              <w:jc w:val="left"/>
              <w:rPr>
                <w:rFonts w:ascii="ＭＳ 明朝" w:hAnsi="ＭＳ 明朝"/>
                <w:szCs w:val="21"/>
              </w:rPr>
            </w:pPr>
            <w:r w:rsidRPr="004912E8">
              <w:rPr>
                <w:rFonts w:ascii="ＭＳ 明朝" w:hAnsi="ＭＳ 明朝" w:hint="eastAsia"/>
                <w:szCs w:val="21"/>
              </w:rPr>
              <w:t>ファンドマネジャーに対する費用</w:t>
            </w:r>
          </w:p>
          <w:p w14:paraId="037D8394" w14:textId="77777777" w:rsidR="00CD3DDE" w:rsidRPr="004912E8" w:rsidRDefault="00CD3DDE" w:rsidP="00C14E96">
            <w:pPr>
              <w:pStyle w:val="af1"/>
              <w:numPr>
                <w:ilvl w:val="0"/>
                <w:numId w:val="67"/>
              </w:numPr>
              <w:ind w:leftChars="0"/>
              <w:jc w:val="left"/>
              <w:rPr>
                <w:rFonts w:ascii="ＭＳ 明朝" w:hAnsi="ＭＳ 明朝"/>
                <w:szCs w:val="21"/>
              </w:rPr>
            </w:pPr>
            <w:r w:rsidRPr="004912E8">
              <w:rPr>
                <w:rFonts w:ascii="ＭＳ 明朝" w:hAnsi="ＭＳ 明朝" w:hint="eastAsia"/>
                <w:szCs w:val="21"/>
              </w:rPr>
              <w:t>本組合の業務執行に係る費用のうち、前項以外のものについては、GP報酬より支出する。</w:t>
            </w:r>
          </w:p>
          <w:p w14:paraId="012D74F3" w14:textId="77777777" w:rsidR="00CD3DDE" w:rsidRPr="004912E8" w:rsidRDefault="00CD3DDE" w:rsidP="00C14E96">
            <w:pPr>
              <w:pStyle w:val="af1"/>
              <w:numPr>
                <w:ilvl w:val="0"/>
                <w:numId w:val="67"/>
              </w:numPr>
              <w:ind w:leftChars="0"/>
              <w:jc w:val="left"/>
              <w:rPr>
                <w:rFonts w:ascii="ＭＳ 明朝" w:hAnsi="ＭＳ 明朝"/>
                <w:szCs w:val="21"/>
              </w:rPr>
            </w:pPr>
            <w:r w:rsidRPr="004912E8">
              <w:rPr>
                <w:rFonts w:ascii="ＭＳ 明朝" w:hAnsi="ＭＳ 明朝" w:hint="eastAsia"/>
                <w:szCs w:val="21"/>
              </w:rPr>
              <w:t>GPが本組合の業務に関し、本組合の負担すべき費用等を支出した場合、組合財産からこれらの支払を受けることができる。</w:t>
            </w:r>
          </w:p>
        </w:tc>
      </w:tr>
      <w:tr w:rsidR="00CD3DDE" w:rsidRPr="004912E8" w14:paraId="460DED1F" w14:textId="77777777" w:rsidTr="00C14E96">
        <w:tc>
          <w:tcPr>
            <w:tcW w:w="606" w:type="dxa"/>
            <w:shd w:val="clear" w:color="auto" w:fill="auto"/>
          </w:tcPr>
          <w:p w14:paraId="4C75885D"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35</w:t>
            </w:r>
          </w:p>
        </w:tc>
        <w:tc>
          <w:tcPr>
            <w:tcW w:w="2338" w:type="dxa"/>
            <w:shd w:val="clear" w:color="auto" w:fill="auto"/>
          </w:tcPr>
          <w:p w14:paraId="53FD475A"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GPに対する報酬</w:t>
            </w:r>
          </w:p>
        </w:tc>
        <w:tc>
          <w:tcPr>
            <w:tcW w:w="7087" w:type="dxa"/>
            <w:shd w:val="clear" w:color="auto" w:fill="auto"/>
          </w:tcPr>
          <w:p w14:paraId="36A7334B" w14:textId="77777777" w:rsidR="00CD3DDE" w:rsidRPr="004912E8" w:rsidRDefault="00CD3DDE" w:rsidP="00C14E96">
            <w:pPr>
              <w:pStyle w:val="af1"/>
              <w:numPr>
                <w:ilvl w:val="0"/>
                <w:numId w:val="70"/>
              </w:numPr>
              <w:ind w:leftChars="0"/>
              <w:jc w:val="left"/>
              <w:rPr>
                <w:rFonts w:ascii="ＭＳ 明朝" w:hAnsi="ＭＳ 明朝"/>
                <w:szCs w:val="21"/>
              </w:rPr>
            </w:pPr>
            <w:r w:rsidRPr="004912E8">
              <w:rPr>
                <w:rFonts w:ascii="ＭＳ 明朝" w:hAnsi="ＭＳ 明朝" w:hint="eastAsia"/>
                <w:szCs w:val="21"/>
              </w:rPr>
              <w:t>GPは、本組合の業務執行に対する報酬として、本条第2項に定める管理報酬及び第3項に定める成功報酬を、組合財産から受領するものとする。</w:t>
            </w:r>
          </w:p>
          <w:p w14:paraId="476797CA" w14:textId="77777777" w:rsidR="00CD3DDE" w:rsidRPr="004912E8" w:rsidRDefault="00CD3DDE" w:rsidP="00C14E96">
            <w:pPr>
              <w:pStyle w:val="af1"/>
              <w:numPr>
                <w:ilvl w:val="0"/>
                <w:numId w:val="70"/>
              </w:numPr>
              <w:ind w:leftChars="0"/>
              <w:jc w:val="left"/>
              <w:rPr>
                <w:rFonts w:ascii="ＭＳ 明朝" w:hAnsi="ＭＳ 明朝"/>
                <w:szCs w:val="21"/>
              </w:rPr>
            </w:pPr>
            <w:r w:rsidRPr="004912E8">
              <w:rPr>
                <w:rFonts w:ascii="ＭＳ 明朝" w:hAnsi="ＭＳ 明朝" w:hint="eastAsia"/>
                <w:szCs w:val="21"/>
              </w:rPr>
              <w:t>GPは、各事業年度の管理報酬として、各事業年度につき、総組合員の出資約束額の合計額の●％に相当する額（年額）を、当該事業年度の期初から●日以内に、毎年前払いで現金にて受領するものとする。なお、最初の事業年度については、年365日の日割り計算とする。</w:t>
            </w:r>
          </w:p>
          <w:p w14:paraId="6C370E86" w14:textId="77777777" w:rsidR="00CD3DDE" w:rsidRPr="004912E8" w:rsidRDefault="00CD3DDE" w:rsidP="00C14E96">
            <w:pPr>
              <w:pStyle w:val="af1"/>
              <w:numPr>
                <w:ilvl w:val="0"/>
                <w:numId w:val="70"/>
              </w:numPr>
              <w:ind w:leftChars="0"/>
              <w:jc w:val="left"/>
              <w:rPr>
                <w:rFonts w:ascii="ＭＳ 明朝" w:hAnsi="ＭＳ 明朝"/>
                <w:szCs w:val="21"/>
              </w:rPr>
            </w:pPr>
            <w:r w:rsidRPr="004912E8">
              <w:rPr>
                <w:rFonts w:ascii="ＭＳ 明朝" w:hAnsi="ＭＳ 明朝" w:hint="eastAsia"/>
                <w:szCs w:val="21"/>
              </w:rPr>
              <w:t>GPは、第31条に従い組合財産の分配を行うに際し、成功報酬（もしあれば）として、同条第4項に従い算定される金額を受領するものとする。</w:t>
            </w:r>
          </w:p>
          <w:p w14:paraId="17352B56" w14:textId="77777777" w:rsidR="00CD3DDE" w:rsidRPr="004912E8" w:rsidRDefault="00CD3DDE" w:rsidP="00C14E96">
            <w:pPr>
              <w:pStyle w:val="af1"/>
              <w:numPr>
                <w:ilvl w:val="0"/>
                <w:numId w:val="70"/>
              </w:numPr>
              <w:ind w:leftChars="0"/>
              <w:jc w:val="left"/>
              <w:rPr>
                <w:rFonts w:ascii="ＭＳ 明朝" w:hAnsi="ＭＳ 明朝"/>
                <w:szCs w:val="21"/>
              </w:rPr>
            </w:pPr>
            <w:r w:rsidRPr="004912E8">
              <w:rPr>
                <w:rFonts w:ascii="ＭＳ 明朝" w:hAnsi="ＭＳ 明朝" w:hint="eastAsia"/>
                <w:szCs w:val="21"/>
              </w:rPr>
              <w:t>第48条に基づく本組合の清算手続における分配を行う日の時点において、各組合員等に関し、当該組合員等が出資を行う各ポートフォリオ投資においてGPが成功報酬を受領している場合で、かつ、(ⅰ)第31条又は第48条に基づき当該組合員等に対して行われた組合財産の分配額の累計額（以下「対象分配累計額」という。）が、当該組合員等によりなされた出資履行金額の総額及び同金額の［α］％に相当する金額の合計額（以下「優先分配金額」という。）を下回るか、又は(ⅱ)当該組合員等が出資を行う各ポートフォリオ投資に関しGPが受領した各成功報酬の金額のうち、対応する各ポートフォリオ投資に出資をする当該各組合員等の対象持分割合に相当する金額の合計額（以下「対象成功報酬累計額」という。）が、当該組合員等に係る対象分配累計額から当該組合員等の出資履行金額を控除した金額及び対象成功報酬累計額の合計額の［β］％を超える場合、GPは、(x)以下の各号に定める金額のうちいずれか大きい金額又は(y)対象成功報酬累計額の金額のうち、いずれか小さい金額に相当する額を、本組合に速やかに返還するものとする。かかる返還金（以下「クローバック金額」という。）は、本組合への支払いをもって、当該組合員等の持分金額</w:t>
            </w:r>
            <w:r w:rsidRPr="004912E8">
              <w:rPr>
                <w:rFonts w:ascii="ＭＳ 明朝" w:hAnsi="ＭＳ 明朝" w:hint="eastAsia"/>
                <w:szCs w:val="21"/>
              </w:rPr>
              <w:lastRenderedPageBreak/>
              <w:t>に帰属する。</w:t>
            </w:r>
          </w:p>
          <w:p w14:paraId="6DCC3112" w14:textId="77777777" w:rsidR="00CD3DDE" w:rsidRPr="004912E8" w:rsidRDefault="00CD3DDE" w:rsidP="00C14E96">
            <w:pPr>
              <w:pStyle w:val="af1"/>
              <w:numPr>
                <w:ilvl w:val="0"/>
                <w:numId w:val="71"/>
              </w:numPr>
              <w:ind w:leftChars="0"/>
              <w:jc w:val="left"/>
              <w:rPr>
                <w:rFonts w:ascii="ＭＳ 明朝" w:hAnsi="ＭＳ 明朝"/>
                <w:szCs w:val="21"/>
              </w:rPr>
            </w:pPr>
            <w:r w:rsidRPr="004912E8">
              <w:rPr>
                <w:rFonts w:ascii="ＭＳ 明朝" w:hAnsi="ＭＳ 明朝" w:hint="eastAsia"/>
                <w:szCs w:val="21"/>
              </w:rPr>
              <w:t>クローバック金額が組合員等に支払われるとしたら、対象分配累計額（クローバック金額の支払いによる増額後の金額。以下本条において同じ。）が、優先分配金額に相当することとなる金額</w:t>
            </w:r>
          </w:p>
          <w:p w14:paraId="4D836D89" w14:textId="77777777" w:rsidR="00CD3DDE" w:rsidRPr="004912E8" w:rsidRDefault="00CD3DDE" w:rsidP="00C14E96">
            <w:pPr>
              <w:pStyle w:val="af1"/>
              <w:numPr>
                <w:ilvl w:val="0"/>
                <w:numId w:val="71"/>
              </w:numPr>
              <w:ind w:leftChars="0"/>
              <w:jc w:val="left"/>
              <w:rPr>
                <w:rFonts w:ascii="ＭＳ 明朝" w:hAnsi="ＭＳ 明朝"/>
                <w:szCs w:val="21"/>
              </w:rPr>
            </w:pPr>
            <w:r w:rsidRPr="004912E8">
              <w:rPr>
                <w:rFonts w:ascii="ＭＳ 明朝" w:hAnsi="ＭＳ 明朝" w:hint="eastAsia"/>
                <w:szCs w:val="21"/>
              </w:rPr>
              <w:t>クローバック金額が組合員等に対して支払われるとしたら、対象成功報酬累計額（クローバック金額の支払いによる減額後の金額。以下本条において同じ。）が、対象分配累計額から組合員等の出資履行金額の合計額を控除した金額及び対象成功報酬累計額の合計額の［β］％に相当することとなる金額</w:t>
            </w:r>
          </w:p>
        </w:tc>
      </w:tr>
      <w:tr w:rsidR="00CD3DDE" w:rsidRPr="004912E8" w14:paraId="25B5090A" w14:textId="77777777" w:rsidTr="00C14E96">
        <w:tc>
          <w:tcPr>
            <w:tcW w:w="10031" w:type="dxa"/>
            <w:gridSpan w:val="3"/>
            <w:shd w:val="clear" w:color="auto" w:fill="auto"/>
          </w:tcPr>
          <w:p w14:paraId="1F4E9BA0" w14:textId="77777777" w:rsidR="00CD3DDE" w:rsidRPr="004912E8" w:rsidRDefault="00CD3DDE" w:rsidP="00C14E96">
            <w:pPr>
              <w:jc w:val="left"/>
              <w:rPr>
                <w:rFonts w:ascii="ＭＳ 明朝" w:hAnsi="ＭＳ 明朝"/>
                <w:szCs w:val="21"/>
              </w:rPr>
            </w:pPr>
            <w:r w:rsidRPr="004912E8">
              <w:rPr>
                <w:rFonts w:ascii="ＭＳ 明朝" w:hAnsi="ＭＳ 明朝" w:hint="eastAsia"/>
                <w:szCs w:val="21"/>
              </w:rPr>
              <w:lastRenderedPageBreak/>
              <w:t>９.組合員の地位の変動</w:t>
            </w:r>
          </w:p>
        </w:tc>
      </w:tr>
      <w:tr w:rsidR="00CD3DDE" w:rsidRPr="004912E8" w14:paraId="6C664A0B" w14:textId="77777777" w:rsidTr="00C14E96">
        <w:tc>
          <w:tcPr>
            <w:tcW w:w="606" w:type="dxa"/>
            <w:shd w:val="clear" w:color="auto" w:fill="auto"/>
          </w:tcPr>
          <w:p w14:paraId="2D289C27"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36</w:t>
            </w:r>
          </w:p>
        </w:tc>
        <w:tc>
          <w:tcPr>
            <w:tcW w:w="2338" w:type="dxa"/>
            <w:shd w:val="clear" w:color="auto" w:fill="auto"/>
          </w:tcPr>
          <w:p w14:paraId="09FB3DA4"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持分処分の禁止</w:t>
            </w:r>
          </w:p>
        </w:tc>
        <w:tc>
          <w:tcPr>
            <w:tcW w:w="7087" w:type="dxa"/>
            <w:shd w:val="clear" w:color="auto" w:fill="auto"/>
          </w:tcPr>
          <w:p w14:paraId="06787C45" w14:textId="77777777" w:rsidR="00CD3DDE" w:rsidRPr="004912E8" w:rsidRDefault="00CD3DDE" w:rsidP="00C14E96">
            <w:pPr>
              <w:pStyle w:val="af1"/>
              <w:numPr>
                <w:ilvl w:val="0"/>
                <w:numId w:val="72"/>
              </w:numPr>
              <w:ind w:leftChars="0"/>
              <w:jc w:val="left"/>
              <w:rPr>
                <w:rFonts w:ascii="ＭＳ 明朝" w:hAnsi="ＭＳ 明朝"/>
                <w:szCs w:val="21"/>
              </w:rPr>
            </w:pPr>
            <w:r w:rsidRPr="004912E8">
              <w:rPr>
                <w:rFonts w:ascii="ＭＳ 明朝" w:hAnsi="ＭＳ 明朝" w:hint="eastAsia"/>
                <w:szCs w:val="21"/>
              </w:rPr>
              <w:t>組合員は、組合財産に対する持分を、裁判上及び裁判外の事由の如何を問わず、譲渡、質入れ、担保権設定その他一切処分することができない（ただし、次条の規定に基づく地位譲渡を除く。）。</w:t>
            </w:r>
          </w:p>
          <w:p w14:paraId="574425AD" w14:textId="77777777" w:rsidR="00CD3DDE" w:rsidRPr="004912E8" w:rsidRDefault="00CD3DDE" w:rsidP="00C14E96">
            <w:pPr>
              <w:pStyle w:val="af1"/>
              <w:numPr>
                <w:ilvl w:val="0"/>
                <w:numId w:val="72"/>
              </w:numPr>
              <w:ind w:leftChars="0"/>
              <w:jc w:val="left"/>
              <w:rPr>
                <w:rFonts w:ascii="ＭＳ 明朝" w:hAnsi="ＭＳ 明朝"/>
                <w:szCs w:val="21"/>
              </w:rPr>
            </w:pPr>
            <w:r w:rsidRPr="004912E8">
              <w:rPr>
                <w:rFonts w:ascii="ＭＳ 明朝" w:hAnsi="ＭＳ 明朝" w:hint="eastAsia"/>
                <w:szCs w:val="21"/>
              </w:rPr>
              <w:t>前項に違反して組合員がなした持分処分は無効とし、本組合はかかる処分に関し譲受人その他第三者に対していかなる義務も負わない。</w:t>
            </w:r>
          </w:p>
        </w:tc>
      </w:tr>
      <w:tr w:rsidR="00CD3DDE" w:rsidRPr="004912E8" w14:paraId="3D9592BB" w14:textId="77777777" w:rsidTr="00C14E96">
        <w:tc>
          <w:tcPr>
            <w:tcW w:w="606" w:type="dxa"/>
            <w:shd w:val="clear" w:color="auto" w:fill="auto"/>
          </w:tcPr>
          <w:p w14:paraId="2B336CED"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37</w:t>
            </w:r>
          </w:p>
        </w:tc>
        <w:tc>
          <w:tcPr>
            <w:tcW w:w="2338" w:type="dxa"/>
            <w:shd w:val="clear" w:color="auto" w:fill="auto"/>
          </w:tcPr>
          <w:p w14:paraId="6EE68D59"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組合員たる地位の譲渡等</w:t>
            </w:r>
          </w:p>
        </w:tc>
        <w:tc>
          <w:tcPr>
            <w:tcW w:w="7087" w:type="dxa"/>
            <w:shd w:val="clear" w:color="auto" w:fill="auto"/>
          </w:tcPr>
          <w:p w14:paraId="1DC97397" w14:textId="77777777" w:rsidR="00CD3DDE" w:rsidRPr="004912E8" w:rsidRDefault="00CD3DDE" w:rsidP="00C14E96">
            <w:pPr>
              <w:pStyle w:val="af1"/>
              <w:numPr>
                <w:ilvl w:val="0"/>
                <w:numId w:val="73"/>
              </w:numPr>
              <w:ind w:leftChars="0"/>
              <w:jc w:val="left"/>
              <w:rPr>
                <w:rFonts w:ascii="ＭＳ 明朝" w:hAnsi="ＭＳ 明朝"/>
                <w:szCs w:val="21"/>
              </w:rPr>
            </w:pPr>
            <w:r w:rsidRPr="004912E8">
              <w:rPr>
                <w:rFonts w:ascii="ＭＳ 明朝" w:hAnsi="ＭＳ 明朝" w:hint="eastAsia"/>
                <w:szCs w:val="21"/>
              </w:rPr>
              <w:t>LPはGPの書面による承諾がある場合を除き、その組合員たる地位について一切処分することができない。GPは、合理的な理由がある場合を除き、承諾しなければならない。</w:t>
            </w:r>
          </w:p>
          <w:p w14:paraId="54641CD4" w14:textId="77777777" w:rsidR="00CD3DDE" w:rsidRPr="004912E8" w:rsidRDefault="00CD3DDE" w:rsidP="00C14E96">
            <w:pPr>
              <w:pStyle w:val="af1"/>
              <w:numPr>
                <w:ilvl w:val="0"/>
                <w:numId w:val="73"/>
              </w:numPr>
              <w:ind w:leftChars="0"/>
              <w:jc w:val="left"/>
              <w:rPr>
                <w:rFonts w:ascii="ＭＳ 明朝" w:hAnsi="ＭＳ 明朝"/>
                <w:szCs w:val="21"/>
              </w:rPr>
            </w:pPr>
            <w:r w:rsidRPr="004912E8">
              <w:rPr>
                <w:rFonts w:ascii="ＭＳ 明朝" w:hAnsi="ＭＳ 明朝" w:hint="eastAsia"/>
                <w:szCs w:val="21"/>
              </w:rPr>
              <w:t>前項の規定にかかわらず、LPがその組合員たる地位の全部または一部をGP又は他のLPに対して譲渡するには、GPに●営業日前の書面による通知をすることをもって足りる。</w:t>
            </w:r>
          </w:p>
          <w:p w14:paraId="1FB2DAF7" w14:textId="77777777" w:rsidR="00CD3DDE" w:rsidRPr="004912E8" w:rsidRDefault="00CD3DDE" w:rsidP="00C14E96">
            <w:pPr>
              <w:pStyle w:val="af1"/>
              <w:numPr>
                <w:ilvl w:val="0"/>
                <w:numId w:val="73"/>
              </w:numPr>
              <w:ind w:leftChars="0"/>
              <w:jc w:val="left"/>
              <w:rPr>
                <w:rFonts w:ascii="ＭＳ 明朝" w:hAnsi="ＭＳ 明朝"/>
                <w:szCs w:val="21"/>
              </w:rPr>
            </w:pPr>
            <w:r w:rsidRPr="004912E8">
              <w:rPr>
                <w:rFonts w:ascii="ＭＳ 明朝" w:hAnsi="ＭＳ 明朝" w:hint="eastAsia"/>
                <w:szCs w:val="21"/>
              </w:rPr>
              <w:t>【適格機関投資家等特例業務の場合】前各項の規定にかかわらず、LPは、その取得又は買付けに係る組合員たる地位を不適格投資家に対して譲渡することが禁止される。適格機関投資家であるLPがその発行に応じて取得した組合員たる地位については、当該LP及びその後当該LPたる地位を承継したLPは、当該組合員たる地位を適格機関投資家以外の者に対して譲渡することが禁止される。また、適格機関投資家以外の者であるLPがその発行に応じて取得した組合員としての地位については、当該LP及びその後当該組合員たる地位を買い付けたLPは当該組合員たる地位を一括して譲渡する場合以外に譲渡することが禁止される。</w:t>
            </w:r>
          </w:p>
          <w:p w14:paraId="2B87096D" w14:textId="77777777" w:rsidR="00CD3DDE" w:rsidRPr="004912E8" w:rsidRDefault="00CD3DDE" w:rsidP="00C14E96">
            <w:pPr>
              <w:pStyle w:val="af1"/>
              <w:numPr>
                <w:ilvl w:val="0"/>
                <w:numId w:val="73"/>
              </w:numPr>
              <w:ind w:leftChars="0"/>
              <w:jc w:val="left"/>
              <w:rPr>
                <w:rFonts w:ascii="ＭＳ 明朝" w:hAnsi="ＭＳ 明朝"/>
                <w:szCs w:val="21"/>
              </w:rPr>
            </w:pPr>
            <w:r w:rsidRPr="004912E8">
              <w:rPr>
                <w:rFonts w:ascii="ＭＳ 明朝" w:hAnsi="ＭＳ 明朝" w:hint="eastAsia"/>
                <w:szCs w:val="21"/>
              </w:rPr>
              <w:t>地位譲渡は出資一口を単位としてのみ行うことができる。</w:t>
            </w:r>
          </w:p>
          <w:p w14:paraId="76817050" w14:textId="77777777" w:rsidR="00CD3DDE" w:rsidRPr="004912E8" w:rsidRDefault="00CD3DDE" w:rsidP="00C14E96">
            <w:pPr>
              <w:pStyle w:val="af1"/>
              <w:numPr>
                <w:ilvl w:val="0"/>
                <w:numId w:val="73"/>
              </w:numPr>
              <w:ind w:leftChars="0"/>
              <w:jc w:val="left"/>
              <w:rPr>
                <w:rFonts w:ascii="ＭＳ 明朝" w:hAnsi="ＭＳ 明朝"/>
                <w:szCs w:val="21"/>
              </w:rPr>
            </w:pPr>
            <w:r w:rsidRPr="004912E8">
              <w:rPr>
                <w:rFonts w:ascii="ＭＳ 明朝" w:hAnsi="ＭＳ 明朝" w:hint="eastAsia"/>
                <w:szCs w:val="21"/>
              </w:rPr>
              <w:t>GPは、他の組合員の全員の書面による同意がある場合を除きその組合員たる地位を譲渡することができない。</w:t>
            </w:r>
          </w:p>
          <w:p w14:paraId="5EBEA579" w14:textId="77777777" w:rsidR="00CD3DDE" w:rsidRPr="004912E8" w:rsidRDefault="00CD3DDE" w:rsidP="00C14E96">
            <w:pPr>
              <w:pStyle w:val="af1"/>
              <w:numPr>
                <w:ilvl w:val="0"/>
                <w:numId w:val="73"/>
              </w:numPr>
              <w:ind w:leftChars="0"/>
              <w:jc w:val="left"/>
              <w:rPr>
                <w:rFonts w:ascii="ＭＳ 明朝" w:hAnsi="ＭＳ 明朝"/>
                <w:szCs w:val="21"/>
              </w:rPr>
            </w:pPr>
            <w:r w:rsidRPr="004912E8">
              <w:rPr>
                <w:rFonts w:ascii="ＭＳ 明朝" w:hAnsi="ＭＳ 明朝" w:hint="eastAsia"/>
                <w:szCs w:val="21"/>
              </w:rPr>
              <w:t>LPが、その組合員たる地位を譲渡する場合には、譲受人に対して必要事項を告知しなければならない。</w:t>
            </w:r>
          </w:p>
          <w:p w14:paraId="52DEE8E6" w14:textId="77777777" w:rsidR="00CD3DDE" w:rsidRPr="004912E8" w:rsidRDefault="00CD3DDE" w:rsidP="00C14E96">
            <w:pPr>
              <w:pStyle w:val="af1"/>
              <w:numPr>
                <w:ilvl w:val="0"/>
                <w:numId w:val="73"/>
              </w:numPr>
              <w:ind w:leftChars="0"/>
              <w:jc w:val="left"/>
              <w:rPr>
                <w:rFonts w:ascii="ＭＳ 明朝" w:hAnsi="ＭＳ 明朝"/>
                <w:szCs w:val="21"/>
              </w:rPr>
            </w:pPr>
            <w:r w:rsidRPr="004912E8">
              <w:rPr>
                <w:rFonts w:ascii="ＭＳ 明朝" w:hAnsi="ＭＳ 明朝" w:hint="eastAsia"/>
                <w:szCs w:val="21"/>
              </w:rPr>
              <w:t>本条に違反して組合員がなした組合員たる地位の処分は無効とし、本組合はかかる処分に関し、譲受人その他第三者に対していかなる義務</w:t>
            </w:r>
            <w:r w:rsidRPr="004912E8">
              <w:rPr>
                <w:rFonts w:ascii="ＭＳ 明朝" w:hAnsi="ＭＳ 明朝" w:hint="eastAsia"/>
                <w:szCs w:val="21"/>
              </w:rPr>
              <w:lastRenderedPageBreak/>
              <w:t>も負わない。</w:t>
            </w:r>
          </w:p>
          <w:p w14:paraId="4C99A681" w14:textId="77777777" w:rsidR="00CD3DDE" w:rsidRPr="004912E8" w:rsidRDefault="00CD3DDE" w:rsidP="00C14E96">
            <w:pPr>
              <w:pStyle w:val="af1"/>
              <w:numPr>
                <w:ilvl w:val="0"/>
                <w:numId w:val="73"/>
              </w:numPr>
              <w:ind w:leftChars="0"/>
              <w:jc w:val="left"/>
              <w:rPr>
                <w:rFonts w:ascii="ＭＳ 明朝" w:hAnsi="ＭＳ 明朝"/>
                <w:szCs w:val="21"/>
              </w:rPr>
            </w:pPr>
            <w:r w:rsidRPr="004912E8">
              <w:rPr>
                <w:rFonts w:ascii="ＭＳ 明朝" w:hAnsi="ＭＳ 明朝" w:hint="eastAsia"/>
                <w:szCs w:val="21"/>
              </w:rPr>
              <w:t>組合員が合併又は会社分割を行う場合、当該組合員の組合員たる地位は包括承継されるものとする。</w:t>
            </w:r>
          </w:p>
        </w:tc>
      </w:tr>
      <w:tr w:rsidR="00CD3DDE" w:rsidRPr="004912E8" w14:paraId="3817233C" w14:textId="77777777" w:rsidTr="00C14E96">
        <w:tc>
          <w:tcPr>
            <w:tcW w:w="606" w:type="dxa"/>
            <w:shd w:val="clear" w:color="auto" w:fill="auto"/>
          </w:tcPr>
          <w:p w14:paraId="2E2AF10B"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38</w:t>
            </w:r>
          </w:p>
        </w:tc>
        <w:tc>
          <w:tcPr>
            <w:tcW w:w="2338" w:type="dxa"/>
            <w:shd w:val="clear" w:color="auto" w:fill="auto"/>
          </w:tcPr>
          <w:p w14:paraId="406DF60F"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組合員の加入</w:t>
            </w:r>
          </w:p>
        </w:tc>
        <w:tc>
          <w:tcPr>
            <w:tcW w:w="7087" w:type="dxa"/>
            <w:shd w:val="clear" w:color="auto" w:fill="auto"/>
          </w:tcPr>
          <w:p w14:paraId="558566BA" w14:textId="77777777" w:rsidR="00CD3DDE" w:rsidRPr="004912E8" w:rsidRDefault="00CD3DDE" w:rsidP="00C14E96">
            <w:pPr>
              <w:pStyle w:val="af1"/>
              <w:numPr>
                <w:ilvl w:val="0"/>
                <w:numId w:val="74"/>
              </w:numPr>
              <w:ind w:leftChars="0"/>
              <w:jc w:val="left"/>
              <w:rPr>
                <w:rFonts w:ascii="ＭＳ 明朝" w:hAnsi="ＭＳ 明朝"/>
                <w:szCs w:val="21"/>
              </w:rPr>
            </w:pPr>
            <w:r w:rsidRPr="004912E8">
              <w:rPr>
                <w:rFonts w:ascii="ＭＳ 明朝" w:hAnsi="ＭＳ 明朝" w:hint="eastAsia"/>
                <w:szCs w:val="21"/>
              </w:rPr>
              <w:t>GPは、●年●月●日までの間に限り、全組合員を代理して、本契約添付別紙1記載の組合員（以下「既存組合員」という。）以外の者を本組合に加入させること、及び、既存組合員による出資約束金額の増額を承認することができるものとする。かかる加入及び出資約束金額の増額に際しては、GPは、これらの者との間で全組合員を代理してその裁量により適切と考える内容及び様式による加入契約（出資約束金額の増額の場合はその旨の本契約の変更契約。以下、本条において同じ。）を締結する（当該加入契約は、当該新規加入組合員が本契約に拘束されることに同意する旨の条項を含むものでなければならない。）。</w:t>
            </w:r>
          </w:p>
          <w:p w14:paraId="79C2E022" w14:textId="77777777" w:rsidR="00CD3DDE" w:rsidRPr="004912E8" w:rsidRDefault="00CD3DDE" w:rsidP="00C14E96">
            <w:pPr>
              <w:pStyle w:val="af1"/>
              <w:numPr>
                <w:ilvl w:val="0"/>
                <w:numId w:val="74"/>
              </w:numPr>
              <w:ind w:leftChars="0"/>
              <w:jc w:val="left"/>
              <w:rPr>
                <w:rFonts w:ascii="ＭＳ 明朝" w:hAnsi="ＭＳ 明朝"/>
                <w:szCs w:val="21"/>
              </w:rPr>
            </w:pPr>
            <w:r w:rsidRPr="004912E8">
              <w:rPr>
                <w:rFonts w:ascii="ＭＳ 明朝" w:hAnsi="ＭＳ 明朝" w:hint="eastAsia"/>
                <w:szCs w:val="21"/>
              </w:rPr>
              <w:t>全組合員の出資約束金額の合計額は●円以下でなければならない。ただし、総LPの出資口数の合計の●分の●以上に相当する出資口数を有するLPの同意を得た場合はこの限りでない。</w:t>
            </w:r>
          </w:p>
          <w:p w14:paraId="441D6E24" w14:textId="77777777" w:rsidR="00CD3DDE" w:rsidRPr="004912E8" w:rsidRDefault="00CD3DDE" w:rsidP="00C14E96">
            <w:pPr>
              <w:pStyle w:val="af1"/>
              <w:numPr>
                <w:ilvl w:val="0"/>
                <w:numId w:val="74"/>
              </w:numPr>
              <w:ind w:leftChars="0"/>
              <w:jc w:val="left"/>
              <w:rPr>
                <w:rFonts w:ascii="ＭＳ 明朝" w:hAnsi="ＭＳ 明朝"/>
                <w:szCs w:val="21"/>
              </w:rPr>
            </w:pPr>
            <w:r w:rsidRPr="004912E8">
              <w:rPr>
                <w:rFonts w:ascii="ＭＳ 明朝" w:hAnsi="ＭＳ 明朝" w:hint="eastAsia"/>
                <w:szCs w:val="21"/>
              </w:rPr>
              <w:t>前条又は本条の規定による場合を除き、いかなる者も新たに組合員となることはできない。</w:t>
            </w:r>
          </w:p>
        </w:tc>
      </w:tr>
      <w:tr w:rsidR="00CD3DDE" w:rsidRPr="004912E8" w14:paraId="1FD502BE" w14:textId="77777777" w:rsidTr="00C14E96">
        <w:tc>
          <w:tcPr>
            <w:tcW w:w="606" w:type="dxa"/>
            <w:shd w:val="clear" w:color="auto" w:fill="auto"/>
          </w:tcPr>
          <w:p w14:paraId="6AAF8B90"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39</w:t>
            </w:r>
          </w:p>
        </w:tc>
        <w:tc>
          <w:tcPr>
            <w:tcW w:w="2338" w:type="dxa"/>
            <w:shd w:val="clear" w:color="auto" w:fill="auto"/>
          </w:tcPr>
          <w:p w14:paraId="6B89FA30"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組合員の脱退</w:t>
            </w:r>
          </w:p>
        </w:tc>
        <w:tc>
          <w:tcPr>
            <w:tcW w:w="7087" w:type="dxa"/>
            <w:shd w:val="clear" w:color="auto" w:fill="auto"/>
          </w:tcPr>
          <w:p w14:paraId="274FEC57" w14:textId="77777777" w:rsidR="00CD3DDE" w:rsidRPr="004912E8" w:rsidRDefault="00CD3DDE" w:rsidP="00C14E96">
            <w:pPr>
              <w:pStyle w:val="af1"/>
              <w:numPr>
                <w:ilvl w:val="0"/>
                <w:numId w:val="75"/>
              </w:numPr>
              <w:ind w:leftChars="0"/>
              <w:jc w:val="left"/>
              <w:rPr>
                <w:rFonts w:ascii="ＭＳ 明朝" w:hAnsi="ＭＳ 明朝"/>
                <w:szCs w:val="21"/>
              </w:rPr>
            </w:pPr>
            <w:r w:rsidRPr="004912E8">
              <w:rPr>
                <w:rFonts w:ascii="ＭＳ 明朝" w:hAnsi="ＭＳ 明朝" w:hint="eastAsia"/>
                <w:szCs w:val="21"/>
              </w:rPr>
              <w:t>組合員は、やむを得ない理由のある場合に限り、本組合を脱退できる。脱退する組合員は、LPである場合はGPに対し、GPである場合は他の全組合員に対して、●営業日以上前に、その理由を記載した書面による通知を行うものとする。</w:t>
            </w:r>
          </w:p>
          <w:p w14:paraId="402A8478" w14:textId="77777777" w:rsidR="00CD3DDE" w:rsidRPr="004912E8" w:rsidRDefault="00CD3DDE" w:rsidP="00C14E96">
            <w:pPr>
              <w:pStyle w:val="af1"/>
              <w:numPr>
                <w:ilvl w:val="0"/>
                <w:numId w:val="75"/>
              </w:numPr>
              <w:ind w:leftChars="0"/>
              <w:jc w:val="left"/>
              <w:rPr>
                <w:rFonts w:ascii="ＭＳ 明朝" w:hAnsi="ＭＳ 明朝"/>
                <w:szCs w:val="21"/>
              </w:rPr>
            </w:pPr>
            <w:r w:rsidRPr="004912E8">
              <w:rPr>
                <w:rFonts w:ascii="ＭＳ 明朝" w:hAnsi="ＭＳ 明朝" w:hint="eastAsia"/>
                <w:szCs w:val="21"/>
              </w:rPr>
              <w:t>前項に定める場合のほか、組合員は次の事由により脱退する。</w:t>
            </w:r>
          </w:p>
          <w:p w14:paraId="3A28D8A5" w14:textId="77777777" w:rsidR="00CD3DDE" w:rsidRPr="004912E8" w:rsidRDefault="00CD3DDE" w:rsidP="00C14E96">
            <w:pPr>
              <w:pStyle w:val="af1"/>
              <w:numPr>
                <w:ilvl w:val="1"/>
                <w:numId w:val="75"/>
              </w:numPr>
              <w:ind w:leftChars="0"/>
              <w:jc w:val="left"/>
              <w:rPr>
                <w:rFonts w:ascii="ＭＳ 明朝" w:hAnsi="ＭＳ 明朝"/>
                <w:szCs w:val="21"/>
              </w:rPr>
            </w:pPr>
            <w:r w:rsidRPr="004912E8">
              <w:rPr>
                <w:rFonts w:ascii="ＭＳ 明朝" w:hAnsi="ＭＳ 明朝" w:hint="eastAsia"/>
                <w:szCs w:val="21"/>
              </w:rPr>
              <w:t>解散（ただし、合併による解散を除く。）</w:t>
            </w:r>
          </w:p>
          <w:p w14:paraId="4C0BFEBE" w14:textId="77777777" w:rsidR="00CD3DDE" w:rsidRPr="004912E8" w:rsidRDefault="00CD3DDE" w:rsidP="00C14E96">
            <w:pPr>
              <w:pStyle w:val="af1"/>
              <w:numPr>
                <w:ilvl w:val="1"/>
                <w:numId w:val="75"/>
              </w:numPr>
              <w:ind w:leftChars="0"/>
              <w:jc w:val="left"/>
              <w:rPr>
                <w:rFonts w:ascii="ＭＳ 明朝" w:hAnsi="ＭＳ 明朝"/>
                <w:szCs w:val="21"/>
              </w:rPr>
            </w:pPr>
            <w:r w:rsidRPr="004912E8">
              <w:rPr>
                <w:rFonts w:ascii="ＭＳ 明朝" w:hAnsi="ＭＳ 明朝" w:hint="eastAsia"/>
                <w:szCs w:val="21"/>
              </w:rPr>
              <w:t>死亡（ただし、第40条に基づく承継がある場合を除く。）</w:t>
            </w:r>
          </w:p>
          <w:p w14:paraId="03389FD6" w14:textId="77777777" w:rsidR="00CD3DDE" w:rsidRPr="004912E8" w:rsidRDefault="00CD3DDE" w:rsidP="00C14E96">
            <w:pPr>
              <w:pStyle w:val="af1"/>
              <w:numPr>
                <w:ilvl w:val="1"/>
                <w:numId w:val="75"/>
              </w:numPr>
              <w:ind w:leftChars="0"/>
              <w:jc w:val="left"/>
              <w:rPr>
                <w:rFonts w:ascii="ＭＳ 明朝" w:hAnsi="ＭＳ 明朝"/>
                <w:szCs w:val="21"/>
              </w:rPr>
            </w:pPr>
            <w:r w:rsidRPr="004912E8">
              <w:rPr>
                <w:rFonts w:ascii="ＭＳ 明朝" w:hAnsi="ＭＳ 明朝" w:hint="eastAsia"/>
                <w:szCs w:val="21"/>
              </w:rPr>
              <w:t>破産手続き開始の決定</w:t>
            </w:r>
          </w:p>
          <w:p w14:paraId="2E587BEE" w14:textId="77777777" w:rsidR="00CD3DDE" w:rsidRPr="004912E8" w:rsidRDefault="00EB27F0" w:rsidP="00C14E96">
            <w:pPr>
              <w:pStyle w:val="af1"/>
              <w:numPr>
                <w:ilvl w:val="1"/>
                <w:numId w:val="75"/>
              </w:numPr>
              <w:ind w:leftChars="0"/>
              <w:jc w:val="left"/>
              <w:rPr>
                <w:rFonts w:ascii="ＭＳ 明朝" w:hAnsi="ＭＳ 明朝"/>
                <w:szCs w:val="21"/>
              </w:rPr>
            </w:pPr>
            <w:r w:rsidRPr="004912E8">
              <w:rPr>
                <w:rFonts w:ascii="ＭＳ 明朝" w:hAnsi="ＭＳ 明朝" w:hint="eastAsia"/>
                <w:szCs w:val="21"/>
              </w:rPr>
              <w:t>後見開始の審判を受けたこと</w:t>
            </w:r>
          </w:p>
          <w:p w14:paraId="1397333B" w14:textId="77777777" w:rsidR="00CD3DDE" w:rsidRPr="004912E8" w:rsidRDefault="00CD3DDE" w:rsidP="00C14E96">
            <w:pPr>
              <w:pStyle w:val="af1"/>
              <w:numPr>
                <w:ilvl w:val="1"/>
                <w:numId w:val="75"/>
              </w:numPr>
              <w:ind w:leftChars="0"/>
              <w:jc w:val="left"/>
              <w:rPr>
                <w:rFonts w:ascii="ＭＳ 明朝" w:hAnsi="ＭＳ 明朝"/>
                <w:szCs w:val="21"/>
              </w:rPr>
            </w:pPr>
            <w:r w:rsidRPr="004912E8">
              <w:rPr>
                <w:rFonts w:ascii="ＭＳ 明朝" w:hAnsi="ＭＳ 明朝" w:hint="eastAsia"/>
                <w:szCs w:val="21"/>
              </w:rPr>
              <w:t>本契約に基づく除名</w:t>
            </w:r>
          </w:p>
          <w:p w14:paraId="2A9519C7" w14:textId="77777777" w:rsidR="00CD3DDE" w:rsidRPr="004912E8" w:rsidRDefault="00CD3DDE" w:rsidP="00C14E96">
            <w:pPr>
              <w:pStyle w:val="af1"/>
              <w:numPr>
                <w:ilvl w:val="0"/>
                <w:numId w:val="75"/>
              </w:numPr>
              <w:ind w:leftChars="0"/>
              <w:jc w:val="left"/>
              <w:rPr>
                <w:rFonts w:ascii="ＭＳ 明朝" w:hAnsi="ＭＳ 明朝"/>
                <w:szCs w:val="21"/>
              </w:rPr>
            </w:pPr>
            <w:r w:rsidRPr="004912E8">
              <w:rPr>
                <w:rFonts w:ascii="ＭＳ 明朝" w:hAnsi="ＭＳ 明朝" w:hint="eastAsia"/>
                <w:szCs w:val="21"/>
              </w:rPr>
              <w:t>GPが脱退した場合、当該脱退の日から2週間以内であって解散の登記をする日までに、LPは、その全員一致により、後任のGPを選任することができる。</w:t>
            </w:r>
          </w:p>
          <w:p w14:paraId="350ABBBD" w14:textId="77777777" w:rsidR="00CD3DDE" w:rsidRPr="004912E8" w:rsidRDefault="00CD3DDE" w:rsidP="00C14E96">
            <w:pPr>
              <w:pStyle w:val="af1"/>
              <w:numPr>
                <w:ilvl w:val="0"/>
                <w:numId w:val="75"/>
              </w:numPr>
              <w:ind w:leftChars="0"/>
              <w:jc w:val="left"/>
              <w:rPr>
                <w:rFonts w:ascii="ＭＳ 明朝" w:hAnsi="ＭＳ 明朝"/>
                <w:szCs w:val="21"/>
              </w:rPr>
            </w:pPr>
            <w:r w:rsidRPr="004912E8">
              <w:rPr>
                <w:rFonts w:ascii="ＭＳ 明朝" w:hAnsi="ＭＳ 明朝" w:hint="eastAsia"/>
                <w:szCs w:val="21"/>
              </w:rPr>
              <w:t>脱退したGPは、後任のGPの選任まで又は後任のGPが選任されず本組合が解散するまでのいずれか早い時まで、引き続きGPとしての権利を有し、義務を負う。</w:t>
            </w:r>
          </w:p>
          <w:p w14:paraId="77D11055" w14:textId="77777777" w:rsidR="00CD3DDE" w:rsidRPr="004912E8" w:rsidRDefault="00CD3DDE" w:rsidP="00C14E96">
            <w:pPr>
              <w:pStyle w:val="af1"/>
              <w:numPr>
                <w:ilvl w:val="0"/>
                <w:numId w:val="75"/>
              </w:numPr>
              <w:ind w:leftChars="0"/>
              <w:jc w:val="left"/>
              <w:rPr>
                <w:rFonts w:ascii="ＭＳ 明朝" w:hAnsi="ＭＳ 明朝"/>
                <w:szCs w:val="21"/>
              </w:rPr>
            </w:pPr>
            <w:r w:rsidRPr="004912E8">
              <w:rPr>
                <w:rFonts w:ascii="ＭＳ 明朝" w:hAnsi="ＭＳ 明朝" w:hint="eastAsia"/>
                <w:szCs w:val="21"/>
              </w:rPr>
              <w:t>後任のGPは、選任以前の責任を負担せず、脱退したGPがかかる責任を負担する。</w:t>
            </w:r>
          </w:p>
          <w:p w14:paraId="2A6C8271" w14:textId="77777777" w:rsidR="00CD3DDE" w:rsidRPr="004912E8" w:rsidRDefault="00CD3DDE" w:rsidP="00C14E96">
            <w:pPr>
              <w:pStyle w:val="af1"/>
              <w:numPr>
                <w:ilvl w:val="0"/>
                <w:numId w:val="75"/>
              </w:numPr>
              <w:ind w:leftChars="0"/>
              <w:jc w:val="left"/>
              <w:rPr>
                <w:rFonts w:ascii="ＭＳ 明朝" w:hAnsi="ＭＳ 明朝"/>
                <w:szCs w:val="21"/>
              </w:rPr>
            </w:pPr>
            <w:r w:rsidRPr="004912E8">
              <w:rPr>
                <w:rFonts w:ascii="ＭＳ 明朝" w:hAnsi="ＭＳ 明朝" w:hint="eastAsia"/>
                <w:szCs w:val="21"/>
              </w:rPr>
              <w:t>GPは、LPが脱退したことを知らずに行った業務執行について、重過失が存しない限り、その責を免れるものとする。</w:t>
            </w:r>
          </w:p>
        </w:tc>
      </w:tr>
      <w:tr w:rsidR="00CD3DDE" w:rsidRPr="004912E8" w14:paraId="1446F027" w14:textId="77777777" w:rsidTr="00C14E96">
        <w:tc>
          <w:tcPr>
            <w:tcW w:w="606" w:type="dxa"/>
            <w:shd w:val="clear" w:color="auto" w:fill="auto"/>
          </w:tcPr>
          <w:p w14:paraId="49D6F6C2"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40</w:t>
            </w:r>
          </w:p>
        </w:tc>
        <w:tc>
          <w:tcPr>
            <w:tcW w:w="2338" w:type="dxa"/>
            <w:shd w:val="clear" w:color="auto" w:fill="auto"/>
          </w:tcPr>
          <w:p w14:paraId="56C5521B"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組合員の死亡</w:t>
            </w:r>
          </w:p>
        </w:tc>
        <w:tc>
          <w:tcPr>
            <w:tcW w:w="7087" w:type="dxa"/>
            <w:shd w:val="clear" w:color="auto" w:fill="auto"/>
          </w:tcPr>
          <w:p w14:paraId="6AEBC9A5" w14:textId="77777777" w:rsidR="00CD3DDE" w:rsidRPr="004912E8" w:rsidRDefault="00CD3DDE" w:rsidP="00C14E96">
            <w:pPr>
              <w:pStyle w:val="af1"/>
              <w:numPr>
                <w:ilvl w:val="0"/>
                <w:numId w:val="76"/>
              </w:numPr>
              <w:ind w:leftChars="0"/>
              <w:jc w:val="left"/>
              <w:rPr>
                <w:rFonts w:ascii="ＭＳ 明朝" w:hAnsi="ＭＳ 明朝"/>
                <w:szCs w:val="21"/>
              </w:rPr>
            </w:pPr>
            <w:r w:rsidRPr="004912E8">
              <w:rPr>
                <w:rFonts w:ascii="ＭＳ 明朝" w:hAnsi="ＭＳ 明朝" w:hint="eastAsia"/>
                <w:szCs w:val="21"/>
              </w:rPr>
              <w:t>自然人である組合員が死亡し、その相続人が、GPに対し、死亡後●ヶ月以内にGPが別途要請する資料とともに被相続人の組合員たる地位を承継する旨を通知した場合、相続人は当該組合員の地位を承継することができる。</w:t>
            </w:r>
          </w:p>
          <w:p w14:paraId="72A3B819" w14:textId="77777777" w:rsidR="00CD3DDE" w:rsidRPr="004912E8" w:rsidRDefault="00CD3DDE" w:rsidP="00C14E96">
            <w:pPr>
              <w:pStyle w:val="af1"/>
              <w:ind w:leftChars="0" w:left="420" w:firstLineChars="100" w:firstLine="210"/>
              <w:jc w:val="left"/>
              <w:rPr>
                <w:rFonts w:ascii="ＭＳ 明朝" w:hAnsi="ＭＳ 明朝"/>
                <w:szCs w:val="21"/>
              </w:rPr>
            </w:pPr>
            <w:r w:rsidRPr="004912E8">
              <w:rPr>
                <w:rFonts w:ascii="ＭＳ 明朝" w:hAnsi="ＭＳ 明朝" w:hint="eastAsia"/>
                <w:szCs w:val="21"/>
              </w:rPr>
              <w:t>ただし、当該相続人が反社会的勢力に該当するとGPが合理的に判断した場合又は【適格機関投資家特例業務の場合】当該相続人を組合員として認めることによりGPが金融商品取引法第63条第1項に規定する要件を充足しないこととなる場合には、GPは当該相続人による組合員の地位の承継を拒むことができる。</w:t>
            </w:r>
          </w:p>
          <w:p w14:paraId="0DDA8C59" w14:textId="77777777" w:rsidR="00CD3DDE" w:rsidRPr="004912E8" w:rsidRDefault="00CD3DDE" w:rsidP="00C14E96">
            <w:pPr>
              <w:pStyle w:val="af1"/>
              <w:numPr>
                <w:ilvl w:val="0"/>
                <w:numId w:val="76"/>
              </w:numPr>
              <w:ind w:leftChars="0"/>
              <w:jc w:val="left"/>
              <w:rPr>
                <w:rFonts w:ascii="ＭＳ 明朝" w:hAnsi="ＭＳ 明朝"/>
                <w:szCs w:val="21"/>
              </w:rPr>
            </w:pPr>
            <w:r w:rsidRPr="004912E8">
              <w:rPr>
                <w:rFonts w:ascii="ＭＳ 明朝" w:hAnsi="ＭＳ 明朝" w:hint="eastAsia"/>
                <w:szCs w:val="21"/>
              </w:rPr>
              <w:t>前項本文の場合において相続人が複数ある場合、その一人を当該相続人の代理人として定めGPに対しその旨書面により通知しなければならない。</w:t>
            </w:r>
          </w:p>
        </w:tc>
      </w:tr>
      <w:tr w:rsidR="00CD3DDE" w:rsidRPr="004912E8" w14:paraId="7B7BA264" w14:textId="77777777" w:rsidTr="00C14E96">
        <w:tc>
          <w:tcPr>
            <w:tcW w:w="606" w:type="dxa"/>
            <w:shd w:val="clear" w:color="auto" w:fill="auto"/>
          </w:tcPr>
          <w:p w14:paraId="0077B607"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41</w:t>
            </w:r>
          </w:p>
        </w:tc>
        <w:tc>
          <w:tcPr>
            <w:tcW w:w="2338" w:type="dxa"/>
            <w:shd w:val="clear" w:color="auto" w:fill="auto"/>
          </w:tcPr>
          <w:p w14:paraId="0B8EE451"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LPの除名</w:t>
            </w:r>
          </w:p>
        </w:tc>
        <w:tc>
          <w:tcPr>
            <w:tcW w:w="7087" w:type="dxa"/>
            <w:shd w:val="clear" w:color="auto" w:fill="auto"/>
          </w:tcPr>
          <w:p w14:paraId="03D9ACA1" w14:textId="77777777" w:rsidR="00CD3DDE" w:rsidRPr="004912E8" w:rsidRDefault="00CD3DDE" w:rsidP="00C14E96">
            <w:pPr>
              <w:pStyle w:val="af1"/>
              <w:numPr>
                <w:ilvl w:val="0"/>
                <w:numId w:val="77"/>
              </w:numPr>
              <w:ind w:leftChars="0"/>
              <w:jc w:val="left"/>
              <w:rPr>
                <w:rFonts w:ascii="ＭＳ 明朝" w:hAnsi="ＭＳ 明朝"/>
                <w:szCs w:val="21"/>
              </w:rPr>
            </w:pPr>
            <w:r w:rsidRPr="004912E8">
              <w:rPr>
                <w:rFonts w:ascii="ＭＳ 明朝" w:hAnsi="ＭＳ 明朝" w:hint="eastAsia"/>
                <w:szCs w:val="21"/>
              </w:rPr>
              <w:t>LPが以下の事由のいずれかに該当する場合、GPは、総出資口数の●分の●以上に相当する出資口数を有するLPの同意を得て、当該LPを除名することができる。</w:t>
            </w:r>
          </w:p>
          <w:p w14:paraId="50C05A1E" w14:textId="77777777" w:rsidR="00CD3DDE" w:rsidRPr="004912E8" w:rsidRDefault="00CD3DDE" w:rsidP="00C14E96">
            <w:pPr>
              <w:pStyle w:val="af1"/>
              <w:numPr>
                <w:ilvl w:val="1"/>
                <w:numId w:val="77"/>
              </w:numPr>
              <w:ind w:leftChars="0"/>
              <w:jc w:val="left"/>
              <w:rPr>
                <w:rFonts w:ascii="ＭＳ 明朝" w:hAnsi="ＭＳ 明朝"/>
                <w:szCs w:val="21"/>
              </w:rPr>
            </w:pPr>
            <w:r w:rsidRPr="004912E8">
              <w:rPr>
                <w:rFonts w:ascii="ＭＳ 明朝" w:hAnsi="ＭＳ 明朝" w:hint="eastAsia"/>
                <w:szCs w:val="21"/>
              </w:rPr>
              <w:t>出資払込義務を●営業日以上怠った場合</w:t>
            </w:r>
          </w:p>
          <w:p w14:paraId="7E4E06E0" w14:textId="77777777" w:rsidR="00CD3DDE" w:rsidRPr="004912E8" w:rsidRDefault="00CD3DDE" w:rsidP="00C14E96">
            <w:pPr>
              <w:pStyle w:val="af1"/>
              <w:numPr>
                <w:ilvl w:val="1"/>
                <w:numId w:val="77"/>
              </w:numPr>
              <w:ind w:leftChars="0"/>
              <w:jc w:val="left"/>
              <w:rPr>
                <w:rFonts w:ascii="ＭＳ 明朝" w:hAnsi="ＭＳ 明朝"/>
                <w:szCs w:val="21"/>
              </w:rPr>
            </w:pPr>
            <w:r w:rsidRPr="004912E8">
              <w:rPr>
                <w:rFonts w:ascii="ＭＳ 明朝" w:hAnsi="ＭＳ 明朝" w:hint="eastAsia"/>
                <w:szCs w:val="21"/>
              </w:rPr>
              <w:t>正当な事由なく、本組合に対しその業務を妨害する等重大な背信行為を為した場合</w:t>
            </w:r>
          </w:p>
          <w:p w14:paraId="126ABCF5" w14:textId="77777777" w:rsidR="00CD3DDE" w:rsidRPr="004912E8" w:rsidRDefault="00CD3DDE" w:rsidP="00C14E96">
            <w:pPr>
              <w:pStyle w:val="af1"/>
              <w:numPr>
                <w:ilvl w:val="1"/>
                <w:numId w:val="77"/>
              </w:numPr>
              <w:ind w:leftChars="0"/>
              <w:jc w:val="left"/>
              <w:rPr>
                <w:rFonts w:ascii="ＭＳ 明朝" w:hAnsi="ＭＳ 明朝"/>
                <w:szCs w:val="21"/>
              </w:rPr>
            </w:pPr>
            <w:r w:rsidRPr="004912E8">
              <w:rPr>
                <w:rFonts w:ascii="ＭＳ 明朝" w:hAnsi="ＭＳ 明朝" w:hint="eastAsia"/>
                <w:szCs w:val="21"/>
              </w:rPr>
              <w:t>不適格投資家（適格機関投資家特例業務の場合）又は「反社会的勢力等の排除」に定める表明及び保証若しくは誓約に違反する者であるとGPが合理的に判断した場合</w:t>
            </w:r>
          </w:p>
          <w:p w14:paraId="23DFC6F7" w14:textId="77777777" w:rsidR="00CD3DDE" w:rsidRPr="004912E8" w:rsidRDefault="00CD3DDE" w:rsidP="00C14E96">
            <w:pPr>
              <w:pStyle w:val="af1"/>
              <w:numPr>
                <w:ilvl w:val="1"/>
                <w:numId w:val="77"/>
              </w:numPr>
              <w:ind w:leftChars="0"/>
              <w:jc w:val="left"/>
              <w:rPr>
                <w:rFonts w:ascii="ＭＳ 明朝" w:hAnsi="ＭＳ 明朝"/>
                <w:szCs w:val="21"/>
              </w:rPr>
            </w:pPr>
            <w:r w:rsidRPr="004912E8">
              <w:rPr>
                <w:rFonts w:ascii="ＭＳ 明朝" w:hAnsi="ＭＳ 明朝" w:hint="eastAsia"/>
                <w:szCs w:val="21"/>
              </w:rPr>
              <w:t>その他本契約上の重大な義務に違反した場合</w:t>
            </w:r>
          </w:p>
          <w:p w14:paraId="5AE0C1E7" w14:textId="77777777" w:rsidR="00CD3DDE" w:rsidRPr="004912E8" w:rsidRDefault="00CD3DDE" w:rsidP="00C14E96">
            <w:pPr>
              <w:pStyle w:val="af1"/>
              <w:numPr>
                <w:ilvl w:val="0"/>
                <w:numId w:val="77"/>
              </w:numPr>
              <w:ind w:leftChars="0"/>
              <w:jc w:val="left"/>
              <w:rPr>
                <w:rFonts w:ascii="ＭＳ 明朝" w:hAnsi="ＭＳ 明朝"/>
                <w:szCs w:val="21"/>
              </w:rPr>
            </w:pPr>
            <w:r w:rsidRPr="004912E8">
              <w:rPr>
                <w:rFonts w:ascii="ＭＳ 明朝" w:hAnsi="ＭＳ 明朝" w:hint="eastAsia"/>
                <w:szCs w:val="21"/>
              </w:rPr>
              <w:t>前項の規定は、除名により脱退したLPに対する損害賠償請求を妨げるものではない。</w:t>
            </w:r>
          </w:p>
        </w:tc>
      </w:tr>
      <w:tr w:rsidR="00CD3DDE" w:rsidRPr="004912E8" w14:paraId="7FE28600" w14:textId="77777777" w:rsidTr="00C14E96">
        <w:tc>
          <w:tcPr>
            <w:tcW w:w="606" w:type="dxa"/>
            <w:shd w:val="clear" w:color="auto" w:fill="auto"/>
          </w:tcPr>
          <w:p w14:paraId="5111D09C"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42</w:t>
            </w:r>
          </w:p>
        </w:tc>
        <w:tc>
          <w:tcPr>
            <w:tcW w:w="2338" w:type="dxa"/>
            <w:shd w:val="clear" w:color="auto" w:fill="auto"/>
          </w:tcPr>
          <w:p w14:paraId="337CDB4C"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GPの除名</w:t>
            </w:r>
          </w:p>
        </w:tc>
        <w:tc>
          <w:tcPr>
            <w:tcW w:w="7087" w:type="dxa"/>
            <w:shd w:val="clear" w:color="auto" w:fill="auto"/>
          </w:tcPr>
          <w:p w14:paraId="57F5B84B" w14:textId="77777777" w:rsidR="00CD3DDE" w:rsidRPr="004912E8" w:rsidRDefault="00CD3DDE" w:rsidP="00C14E96">
            <w:pPr>
              <w:pStyle w:val="af1"/>
              <w:numPr>
                <w:ilvl w:val="0"/>
                <w:numId w:val="78"/>
              </w:numPr>
              <w:ind w:leftChars="0"/>
              <w:jc w:val="left"/>
              <w:rPr>
                <w:rFonts w:ascii="ＭＳ 明朝" w:hAnsi="ＭＳ 明朝"/>
                <w:szCs w:val="21"/>
              </w:rPr>
            </w:pPr>
            <w:r w:rsidRPr="004912E8">
              <w:rPr>
                <w:rFonts w:ascii="ＭＳ 明朝" w:hAnsi="ＭＳ 明朝" w:hint="eastAsia"/>
                <w:szCs w:val="21"/>
              </w:rPr>
              <w:t>GPが以下の事由のいずれかに該当する場合、総LPの出資口数の合計の●分の●以上に相当する出資口数を有するLPは、GPを除名することができる。</w:t>
            </w:r>
          </w:p>
          <w:p w14:paraId="08ABEC3E" w14:textId="77777777" w:rsidR="00CD3DDE" w:rsidRPr="004912E8" w:rsidRDefault="00CD3DDE" w:rsidP="00C14E96">
            <w:pPr>
              <w:pStyle w:val="af1"/>
              <w:numPr>
                <w:ilvl w:val="1"/>
                <w:numId w:val="78"/>
              </w:numPr>
              <w:ind w:leftChars="0"/>
              <w:jc w:val="left"/>
              <w:rPr>
                <w:rFonts w:ascii="ＭＳ 明朝" w:hAnsi="ＭＳ 明朝"/>
                <w:szCs w:val="21"/>
              </w:rPr>
            </w:pPr>
            <w:r w:rsidRPr="004912E8">
              <w:rPr>
                <w:rFonts w:ascii="ＭＳ 明朝" w:hAnsi="ＭＳ 明朝" w:hint="eastAsia"/>
                <w:szCs w:val="21"/>
              </w:rPr>
              <w:t>出資払込義務を●営業日以上怠った場合</w:t>
            </w:r>
          </w:p>
          <w:p w14:paraId="4692B594" w14:textId="77777777" w:rsidR="00CD3DDE" w:rsidRPr="004912E8" w:rsidRDefault="00CD3DDE" w:rsidP="00C14E96">
            <w:pPr>
              <w:pStyle w:val="af1"/>
              <w:numPr>
                <w:ilvl w:val="1"/>
                <w:numId w:val="78"/>
              </w:numPr>
              <w:ind w:leftChars="0"/>
              <w:jc w:val="left"/>
              <w:rPr>
                <w:rFonts w:ascii="ＭＳ 明朝" w:hAnsi="ＭＳ 明朝"/>
                <w:szCs w:val="21"/>
              </w:rPr>
            </w:pPr>
            <w:r w:rsidRPr="004912E8">
              <w:rPr>
                <w:rFonts w:ascii="ＭＳ 明朝" w:hAnsi="ＭＳ 明朝" w:hint="eastAsia"/>
                <w:szCs w:val="21"/>
              </w:rPr>
              <w:t>本組合の業務を執行し、又は本組合を代表するに際し、重大な違法行為を行った場合</w:t>
            </w:r>
          </w:p>
          <w:p w14:paraId="054CCB4E" w14:textId="77777777" w:rsidR="00CD3DDE" w:rsidRPr="004912E8" w:rsidRDefault="00CD3DDE" w:rsidP="00C14E96">
            <w:pPr>
              <w:pStyle w:val="af1"/>
              <w:numPr>
                <w:ilvl w:val="1"/>
                <w:numId w:val="78"/>
              </w:numPr>
              <w:ind w:leftChars="0"/>
              <w:jc w:val="left"/>
              <w:rPr>
                <w:rFonts w:ascii="ＭＳ 明朝" w:hAnsi="ＭＳ 明朝"/>
                <w:szCs w:val="21"/>
              </w:rPr>
            </w:pPr>
            <w:r w:rsidRPr="004912E8">
              <w:rPr>
                <w:rFonts w:ascii="ＭＳ 明朝" w:hAnsi="ＭＳ 明朝" w:hint="eastAsia"/>
                <w:szCs w:val="21"/>
              </w:rPr>
              <w:t>銀行取引停止処分を受けた場合又は営業を廃止した場合若しくは本組合の業務の執行に重大な支障が生じる程度に継続的に営業を休止したと合理的に認められる場合</w:t>
            </w:r>
          </w:p>
          <w:p w14:paraId="6E202F52" w14:textId="77777777" w:rsidR="00CD3DDE" w:rsidRPr="004912E8" w:rsidRDefault="00CD3DDE" w:rsidP="00C14E96">
            <w:pPr>
              <w:pStyle w:val="af1"/>
              <w:numPr>
                <w:ilvl w:val="1"/>
                <w:numId w:val="78"/>
              </w:numPr>
              <w:ind w:leftChars="0"/>
              <w:jc w:val="left"/>
              <w:rPr>
                <w:rFonts w:ascii="ＭＳ 明朝" w:hAnsi="ＭＳ 明朝"/>
                <w:szCs w:val="21"/>
              </w:rPr>
            </w:pPr>
            <w:r w:rsidRPr="004912E8">
              <w:rPr>
                <w:rFonts w:ascii="ＭＳ 明朝" w:hAnsi="ＭＳ 明朝" w:hint="eastAsia"/>
                <w:szCs w:val="21"/>
              </w:rPr>
              <w:t>その他本契約上の重大な義務に違反した場合</w:t>
            </w:r>
          </w:p>
          <w:p w14:paraId="63C461A3" w14:textId="77777777" w:rsidR="00CD3DDE" w:rsidRPr="004912E8" w:rsidRDefault="00CD3DDE" w:rsidP="00C14E96">
            <w:pPr>
              <w:pStyle w:val="af1"/>
              <w:numPr>
                <w:ilvl w:val="0"/>
                <w:numId w:val="78"/>
              </w:numPr>
              <w:ind w:leftChars="0"/>
              <w:jc w:val="left"/>
              <w:rPr>
                <w:rFonts w:ascii="ＭＳ 明朝" w:hAnsi="ＭＳ 明朝"/>
                <w:szCs w:val="21"/>
              </w:rPr>
            </w:pPr>
            <w:r w:rsidRPr="004912E8">
              <w:rPr>
                <w:rFonts w:ascii="ＭＳ 明朝" w:hAnsi="ＭＳ 明朝" w:hint="eastAsia"/>
                <w:szCs w:val="21"/>
              </w:rPr>
              <w:t>前項の規定は、除名により脱退したGPに対する損害賠償請求を妨げるものではない。</w:t>
            </w:r>
          </w:p>
        </w:tc>
      </w:tr>
      <w:tr w:rsidR="00CD3DDE" w:rsidRPr="004912E8" w14:paraId="30799FDF" w14:textId="77777777" w:rsidTr="00C14E96">
        <w:tc>
          <w:tcPr>
            <w:tcW w:w="606" w:type="dxa"/>
            <w:shd w:val="clear" w:color="auto" w:fill="auto"/>
          </w:tcPr>
          <w:p w14:paraId="303B9B66"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43</w:t>
            </w:r>
          </w:p>
        </w:tc>
        <w:tc>
          <w:tcPr>
            <w:tcW w:w="2338" w:type="dxa"/>
            <w:shd w:val="clear" w:color="auto" w:fill="auto"/>
          </w:tcPr>
          <w:p w14:paraId="79C55305"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脱退組合員の持分及び責任</w:t>
            </w:r>
          </w:p>
        </w:tc>
        <w:tc>
          <w:tcPr>
            <w:tcW w:w="7087" w:type="dxa"/>
            <w:shd w:val="clear" w:color="auto" w:fill="auto"/>
          </w:tcPr>
          <w:p w14:paraId="220EE526" w14:textId="77777777" w:rsidR="00CD3DDE" w:rsidRPr="004912E8" w:rsidRDefault="00CD3DDE" w:rsidP="00C14E96">
            <w:pPr>
              <w:ind w:leftChars="15" w:left="31" w:firstLineChars="100" w:firstLine="210"/>
              <w:jc w:val="left"/>
              <w:rPr>
                <w:rFonts w:ascii="ＭＳ 明朝" w:hAnsi="ＭＳ 明朝"/>
                <w:szCs w:val="21"/>
              </w:rPr>
            </w:pPr>
            <w:r w:rsidRPr="004912E8">
              <w:rPr>
                <w:rFonts w:ascii="ＭＳ 明朝" w:hAnsi="ＭＳ 明朝" w:hint="eastAsia"/>
                <w:szCs w:val="21"/>
              </w:rPr>
              <w:t>組合員が本組合を脱退する場合、脱退組合員は、脱退の時点における当該組合員の持分金額に相当する金額の払戻しを受けるものとする。GPは、</w:t>
            </w:r>
            <w:r w:rsidRPr="004912E8">
              <w:rPr>
                <w:rFonts w:ascii="ＭＳ 明朝" w:hAnsi="ＭＳ 明朝" w:hint="eastAsia"/>
                <w:szCs w:val="21"/>
              </w:rPr>
              <w:lastRenderedPageBreak/>
              <w:t>かかる持分金額の払戻しを、第31条に従い他の組合員に対し組合財産の分配を行う場合に、その都度、同条に従い当該脱退組合員に対しても現金をその累計額が脱退の時点における当該脱退組合員の持分金額に達するまで分配し、これを持分金額の払戻しにあてる方法により行うものとする。</w:t>
            </w:r>
          </w:p>
        </w:tc>
      </w:tr>
      <w:tr w:rsidR="00CD3DDE" w:rsidRPr="004912E8" w14:paraId="1C7AA6B7" w14:textId="77777777" w:rsidTr="00C14E96">
        <w:tc>
          <w:tcPr>
            <w:tcW w:w="606" w:type="dxa"/>
            <w:shd w:val="clear" w:color="auto" w:fill="auto"/>
          </w:tcPr>
          <w:p w14:paraId="44F70946"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44</w:t>
            </w:r>
          </w:p>
        </w:tc>
        <w:tc>
          <w:tcPr>
            <w:tcW w:w="2338" w:type="dxa"/>
            <w:shd w:val="clear" w:color="auto" w:fill="auto"/>
          </w:tcPr>
          <w:p w14:paraId="542BA569"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組合員の地位の変動の通知</w:t>
            </w:r>
          </w:p>
        </w:tc>
        <w:tc>
          <w:tcPr>
            <w:tcW w:w="7087" w:type="dxa"/>
            <w:shd w:val="clear" w:color="auto" w:fill="auto"/>
          </w:tcPr>
          <w:p w14:paraId="297584F6" w14:textId="77777777" w:rsidR="00CD3DDE" w:rsidRPr="004912E8" w:rsidRDefault="00CD3DDE" w:rsidP="00C14E96">
            <w:pPr>
              <w:ind w:leftChars="15" w:left="31" w:firstLineChars="100" w:firstLine="210"/>
              <w:jc w:val="left"/>
              <w:rPr>
                <w:rFonts w:ascii="ＭＳ 明朝" w:hAnsi="ＭＳ 明朝"/>
                <w:szCs w:val="21"/>
              </w:rPr>
            </w:pPr>
            <w:r w:rsidRPr="004912E8">
              <w:rPr>
                <w:rFonts w:ascii="ＭＳ 明朝" w:hAnsi="ＭＳ 明朝" w:hint="eastAsia"/>
                <w:szCs w:val="21"/>
              </w:rPr>
              <w:t>LPは、自己に関し、本契約に規定する組合員の地位の変動があった場合、速やかにGPに対し書面で通知する。</w:t>
            </w:r>
          </w:p>
        </w:tc>
      </w:tr>
      <w:tr w:rsidR="00CD3DDE" w:rsidRPr="004912E8" w14:paraId="2F95490C" w14:textId="77777777" w:rsidTr="00C14E96">
        <w:tc>
          <w:tcPr>
            <w:tcW w:w="10031" w:type="dxa"/>
            <w:gridSpan w:val="3"/>
            <w:shd w:val="clear" w:color="auto" w:fill="auto"/>
          </w:tcPr>
          <w:p w14:paraId="285A69B0" w14:textId="77777777" w:rsidR="00CD3DDE" w:rsidRPr="004912E8" w:rsidRDefault="00CD3DDE" w:rsidP="00C14E96">
            <w:pPr>
              <w:jc w:val="left"/>
              <w:rPr>
                <w:rFonts w:ascii="ＭＳ 明朝" w:hAnsi="ＭＳ 明朝"/>
                <w:szCs w:val="21"/>
              </w:rPr>
            </w:pPr>
            <w:r w:rsidRPr="004912E8">
              <w:rPr>
                <w:rFonts w:ascii="ＭＳ 明朝" w:hAnsi="ＭＳ 明朝" w:hint="eastAsia"/>
                <w:szCs w:val="21"/>
              </w:rPr>
              <w:t>１０.解散</w:t>
            </w:r>
          </w:p>
        </w:tc>
      </w:tr>
      <w:tr w:rsidR="00CD3DDE" w:rsidRPr="004912E8" w14:paraId="4E70E5AD" w14:textId="77777777" w:rsidTr="00C14E96">
        <w:tc>
          <w:tcPr>
            <w:tcW w:w="606" w:type="dxa"/>
            <w:shd w:val="clear" w:color="auto" w:fill="auto"/>
          </w:tcPr>
          <w:p w14:paraId="0D202F79"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45</w:t>
            </w:r>
          </w:p>
        </w:tc>
        <w:tc>
          <w:tcPr>
            <w:tcW w:w="2338" w:type="dxa"/>
            <w:shd w:val="clear" w:color="auto" w:fill="auto"/>
          </w:tcPr>
          <w:p w14:paraId="26C9EDD4"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解散</w:t>
            </w:r>
          </w:p>
        </w:tc>
        <w:tc>
          <w:tcPr>
            <w:tcW w:w="7087" w:type="dxa"/>
            <w:shd w:val="clear" w:color="auto" w:fill="auto"/>
          </w:tcPr>
          <w:p w14:paraId="2BB5B2B0" w14:textId="77777777" w:rsidR="00CD3DDE" w:rsidRPr="004912E8" w:rsidRDefault="00CD3DDE" w:rsidP="00C14E96">
            <w:pPr>
              <w:pStyle w:val="af1"/>
              <w:numPr>
                <w:ilvl w:val="0"/>
                <w:numId w:val="79"/>
              </w:numPr>
              <w:ind w:leftChars="0"/>
              <w:jc w:val="left"/>
              <w:rPr>
                <w:rFonts w:ascii="ＭＳ 明朝" w:hAnsi="ＭＳ 明朝"/>
                <w:szCs w:val="21"/>
              </w:rPr>
            </w:pPr>
            <w:r w:rsidRPr="004912E8">
              <w:rPr>
                <w:rFonts w:ascii="ＭＳ 明朝" w:hAnsi="ＭＳ 明朝" w:hint="eastAsia"/>
                <w:szCs w:val="21"/>
              </w:rPr>
              <w:t>本組合は、下記のいずれかの事由に該当する場合、解散する。</w:t>
            </w:r>
          </w:p>
          <w:p w14:paraId="7494C727" w14:textId="77777777" w:rsidR="00CD3DDE" w:rsidRPr="004912E8" w:rsidRDefault="00CD3DDE" w:rsidP="00C14E96">
            <w:pPr>
              <w:pStyle w:val="af1"/>
              <w:numPr>
                <w:ilvl w:val="0"/>
                <w:numId w:val="80"/>
              </w:numPr>
              <w:ind w:leftChars="0"/>
              <w:jc w:val="left"/>
              <w:rPr>
                <w:rFonts w:ascii="ＭＳ 明朝" w:hAnsi="ＭＳ 明朝"/>
                <w:szCs w:val="21"/>
              </w:rPr>
            </w:pPr>
            <w:r w:rsidRPr="004912E8">
              <w:rPr>
                <w:rFonts w:ascii="ＭＳ 明朝" w:hAnsi="ＭＳ 明朝" w:hint="eastAsia"/>
                <w:szCs w:val="21"/>
              </w:rPr>
              <w:t>本組合の存続期間の終了</w:t>
            </w:r>
          </w:p>
          <w:p w14:paraId="0AA90C5F" w14:textId="77777777" w:rsidR="00CD3DDE" w:rsidRPr="004912E8" w:rsidRDefault="00CD3DDE" w:rsidP="00C14E96">
            <w:pPr>
              <w:pStyle w:val="af1"/>
              <w:numPr>
                <w:ilvl w:val="0"/>
                <w:numId w:val="80"/>
              </w:numPr>
              <w:ind w:leftChars="200" w:left="848" w:hangingChars="204" w:hanging="428"/>
              <w:jc w:val="left"/>
              <w:rPr>
                <w:rFonts w:ascii="ＭＳ 明朝" w:hAnsi="ＭＳ 明朝"/>
                <w:szCs w:val="21"/>
              </w:rPr>
            </w:pPr>
            <w:r w:rsidRPr="004912E8">
              <w:rPr>
                <w:rFonts w:ascii="ＭＳ 明朝" w:hAnsi="ＭＳ 明朝" w:hint="eastAsia"/>
                <w:szCs w:val="21"/>
              </w:rPr>
              <w:t>GPが、総LPの出資口数の合計の●分の●以上に相当する出資口数を有するLPの同意を得た上、本組合が本契約に定める事業目的を達成し又は達成することが不能に至ったと決定した</w:t>
            </w:r>
            <w:r w:rsidR="00EB27F0" w:rsidRPr="004912E8">
              <w:rPr>
                <w:rFonts w:ascii="ＭＳ 明朝" w:hAnsi="ＭＳ 明朝" w:hint="eastAsia"/>
                <w:szCs w:val="21"/>
              </w:rPr>
              <w:t>こと</w:t>
            </w:r>
          </w:p>
          <w:p w14:paraId="124C4CE4" w14:textId="77777777" w:rsidR="00CD3DDE" w:rsidRPr="004912E8" w:rsidRDefault="00CD3DDE" w:rsidP="00C14E96">
            <w:pPr>
              <w:pStyle w:val="af1"/>
              <w:numPr>
                <w:ilvl w:val="0"/>
                <w:numId w:val="80"/>
              </w:numPr>
              <w:ind w:leftChars="200" w:left="848" w:hangingChars="204" w:hanging="428"/>
              <w:jc w:val="left"/>
              <w:rPr>
                <w:rFonts w:ascii="ＭＳ 明朝" w:hAnsi="ＭＳ 明朝"/>
                <w:szCs w:val="21"/>
              </w:rPr>
            </w:pPr>
            <w:r w:rsidRPr="004912E8">
              <w:rPr>
                <w:rFonts w:ascii="ＭＳ 明朝" w:hAnsi="ＭＳ 明朝" w:hint="eastAsia"/>
                <w:szCs w:val="21"/>
              </w:rPr>
              <w:t>LPの全員の脱退</w:t>
            </w:r>
          </w:p>
          <w:p w14:paraId="142E7908" w14:textId="77777777" w:rsidR="00CD3DDE" w:rsidRPr="004912E8" w:rsidRDefault="00CD3DDE" w:rsidP="00C14E96">
            <w:pPr>
              <w:pStyle w:val="af1"/>
              <w:numPr>
                <w:ilvl w:val="0"/>
                <w:numId w:val="80"/>
              </w:numPr>
              <w:ind w:leftChars="200" w:hangingChars="200"/>
              <w:jc w:val="left"/>
              <w:rPr>
                <w:rFonts w:ascii="ＭＳ 明朝" w:hAnsi="ＭＳ 明朝"/>
                <w:szCs w:val="21"/>
              </w:rPr>
            </w:pPr>
            <w:r w:rsidRPr="004912E8">
              <w:rPr>
                <w:rFonts w:ascii="ＭＳ 明朝" w:hAnsi="ＭＳ 明朝" w:hint="eastAsia"/>
                <w:szCs w:val="21"/>
              </w:rPr>
              <w:t>GPが脱退した日から2週間以内であって本組合の解散の登記がなされる日までに、LPの全員一致により、後任のGP</w:t>
            </w:r>
            <w:r w:rsidR="00EB27F0" w:rsidRPr="004912E8">
              <w:rPr>
                <w:rFonts w:ascii="ＭＳ 明朝" w:hAnsi="ＭＳ 明朝" w:hint="eastAsia"/>
                <w:szCs w:val="21"/>
              </w:rPr>
              <w:t>が選任されないこと</w:t>
            </w:r>
          </w:p>
          <w:p w14:paraId="55E5F635" w14:textId="77777777" w:rsidR="00CD3DDE" w:rsidRPr="004912E8" w:rsidRDefault="00CD3DDE" w:rsidP="00C14E96">
            <w:pPr>
              <w:pStyle w:val="af1"/>
              <w:numPr>
                <w:ilvl w:val="0"/>
                <w:numId w:val="80"/>
              </w:numPr>
              <w:ind w:leftChars="200" w:hangingChars="200"/>
              <w:jc w:val="left"/>
              <w:rPr>
                <w:rFonts w:ascii="ＭＳ 明朝" w:hAnsi="ＭＳ 明朝"/>
                <w:szCs w:val="21"/>
              </w:rPr>
            </w:pPr>
            <w:r w:rsidRPr="004912E8">
              <w:rPr>
                <w:rFonts w:ascii="ＭＳ 明朝" w:hAnsi="ＭＳ 明朝" w:hint="eastAsia"/>
                <w:szCs w:val="21"/>
              </w:rPr>
              <w:t>LP</w:t>
            </w:r>
            <w:r w:rsidR="00EB27F0" w:rsidRPr="004912E8">
              <w:rPr>
                <w:rFonts w:ascii="ＭＳ 明朝" w:hAnsi="ＭＳ 明朝" w:hint="eastAsia"/>
                <w:szCs w:val="21"/>
              </w:rPr>
              <w:t>の全員一致により本組合の解散が決定したこと</w:t>
            </w:r>
          </w:p>
          <w:p w14:paraId="722321F9" w14:textId="77777777" w:rsidR="00CD3DDE" w:rsidRPr="004912E8" w:rsidRDefault="00CD3DDE" w:rsidP="00C14E96">
            <w:pPr>
              <w:pStyle w:val="af1"/>
              <w:numPr>
                <w:ilvl w:val="0"/>
                <w:numId w:val="80"/>
              </w:numPr>
              <w:ind w:leftChars="200" w:hangingChars="200"/>
              <w:jc w:val="left"/>
              <w:rPr>
                <w:rFonts w:ascii="ＭＳ 明朝" w:hAnsi="ＭＳ 明朝"/>
                <w:szCs w:val="21"/>
              </w:rPr>
            </w:pPr>
            <w:r w:rsidRPr="004912E8">
              <w:rPr>
                <w:rFonts w:ascii="ＭＳ 明朝" w:hAnsi="ＭＳ 明朝" w:hint="eastAsia"/>
                <w:szCs w:val="21"/>
              </w:rPr>
              <w:t>【適格機関投資家等特例業務の場合】すべてのLPが適格機関投資家でなくなり、本組合を適法に運営することが困難である場合</w:t>
            </w:r>
          </w:p>
          <w:p w14:paraId="48DB3BAD" w14:textId="77777777" w:rsidR="00CD3DDE" w:rsidRPr="004912E8" w:rsidRDefault="00CD3DDE" w:rsidP="00C14E96">
            <w:pPr>
              <w:pStyle w:val="af1"/>
              <w:numPr>
                <w:ilvl w:val="0"/>
                <w:numId w:val="79"/>
              </w:numPr>
              <w:ind w:leftChars="0"/>
              <w:jc w:val="left"/>
              <w:rPr>
                <w:rFonts w:ascii="ＭＳ 明朝" w:hAnsi="ＭＳ 明朝"/>
                <w:szCs w:val="21"/>
              </w:rPr>
            </w:pPr>
            <w:r w:rsidRPr="004912E8">
              <w:rPr>
                <w:rFonts w:ascii="ＭＳ 明朝" w:hAnsi="ＭＳ 明朝" w:hint="eastAsia"/>
                <w:szCs w:val="21"/>
              </w:rPr>
              <w:t>組合員が本組合の解散前に本組合に対し負担していた債務は、本組合の解散によってその効力に影響を受けないものとする。</w:t>
            </w:r>
          </w:p>
          <w:p w14:paraId="1D8D3D2F" w14:textId="77777777" w:rsidR="00CD3DDE" w:rsidRPr="004912E8" w:rsidRDefault="00CD3DDE" w:rsidP="00C14E96">
            <w:pPr>
              <w:pStyle w:val="af1"/>
              <w:numPr>
                <w:ilvl w:val="0"/>
                <w:numId w:val="79"/>
              </w:numPr>
              <w:ind w:leftChars="0"/>
              <w:jc w:val="left"/>
              <w:rPr>
                <w:rFonts w:ascii="ＭＳ 明朝" w:hAnsi="ＭＳ 明朝"/>
                <w:szCs w:val="21"/>
              </w:rPr>
            </w:pPr>
            <w:r w:rsidRPr="004912E8">
              <w:rPr>
                <w:rFonts w:ascii="ＭＳ 明朝" w:hAnsi="ＭＳ 明朝" w:hint="eastAsia"/>
                <w:szCs w:val="21"/>
              </w:rPr>
              <w:t>本組合が解散した場合、清算人は、LPS法第21条に従い、解散の登記をするものとする。</w:t>
            </w:r>
          </w:p>
        </w:tc>
      </w:tr>
      <w:tr w:rsidR="00CD3DDE" w:rsidRPr="004912E8" w14:paraId="34367128" w14:textId="77777777" w:rsidTr="00C14E96">
        <w:tc>
          <w:tcPr>
            <w:tcW w:w="606" w:type="dxa"/>
            <w:shd w:val="clear" w:color="auto" w:fill="auto"/>
          </w:tcPr>
          <w:p w14:paraId="5C280120"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46</w:t>
            </w:r>
          </w:p>
        </w:tc>
        <w:tc>
          <w:tcPr>
            <w:tcW w:w="2338" w:type="dxa"/>
            <w:shd w:val="clear" w:color="auto" w:fill="auto"/>
          </w:tcPr>
          <w:p w14:paraId="05C01C51"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清算人の選任</w:t>
            </w:r>
          </w:p>
        </w:tc>
        <w:tc>
          <w:tcPr>
            <w:tcW w:w="7087" w:type="dxa"/>
            <w:shd w:val="clear" w:color="auto" w:fill="auto"/>
          </w:tcPr>
          <w:p w14:paraId="360B1449" w14:textId="77777777" w:rsidR="00CD3DDE" w:rsidRPr="004912E8" w:rsidRDefault="00CD3DDE" w:rsidP="00C14E96">
            <w:pPr>
              <w:pStyle w:val="af1"/>
              <w:numPr>
                <w:ilvl w:val="0"/>
                <w:numId w:val="81"/>
              </w:numPr>
              <w:ind w:leftChars="0"/>
              <w:jc w:val="left"/>
              <w:rPr>
                <w:rFonts w:ascii="ＭＳ 明朝" w:hAnsi="ＭＳ 明朝"/>
                <w:szCs w:val="21"/>
              </w:rPr>
            </w:pPr>
            <w:r w:rsidRPr="004912E8">
              <w:rPr>
                <w:rFonts w:ascii="ＭＳ 明朝" w:hAnsi="ＭＳ 明朝" w:hint="eastAsia"/>
                <w:szCs w:val="21"/>
              </w:rPr>
              <w:t>第45条第1項第④号に規定されるGPの脱退以外の事由により本組合が解散した場合、GPが清算人となる。GPの脱退による本組合の解散の場合、総LPの出資口数の合計の●分の●以上に相当する出資口数を有するLPの合意をもって清算人を選任する。</w:t>
            </w:r>
          </w:p>
          <w:p w14:paraId="62160B96" w14:textId="77777777" w:rsidR="00CD3DDE" w:rsidRPr="004912E8" w:rsidRDefault="00CD3DDE" w:rsidP="00C14E96">
            <w:pPr>
              <w:pStyle w:val="af1"/>
              <w:numPr>
                <w:ilvl w:val="0"/>
                <w:numId w:val="81"/>
              </w:numPr>
              <w:ind w:leftChars="0"/>
              <w:jc w:val="left"/>
              <w:rPr>
                <w:rFonts w:ascii="ＭＳ 明朝" w:hAnsi="ＭＳ 明朝"/>
                <w:szCs w:val="21"/>
              </w:rPr>
            </w:pPr>
            <w:r w:rsidRPr="004912E8">
              <w:rPr>
                <w:rFonts w:ascii="ＭＳ 明朝" w:hAnsi="ＭＳ 明朝" w:hint="eastAsia"/>
                <w:szCs w:val="21"/>
              </w:rPr>
              <w:t>清算人は、その役務の提供に対し、適正な報酬を得ることができる。</w:t>
            </w:r>
          </w:p>
          <w:p w14:paraId="02C755E2" w14:textId="77777777" w:rsidR="00CD3DDE" w:rsidRPr="004912E8" w:rsidRDefault="00CD3DDE" w:rsidP="00C14E96">
            <w:pPr>
              <w:pStyle w:val="af1"/>
              <w:numPr>
                <w:ilvl w:val="0"/>
                <w:numId w:val="81"/>
              </w:numPr>
              <w:ind w:leftChars="0"/>
              <w:jc w:val="left"/>
              <w:rPr>
                <w:rFonts w:ascii="ＭＳ 明朝" w:hAnsi="ＭＳ 明朝"/>
                <w:szCs w:val="21"/>
              </w:rPr>
            </w:pPr>
            <w:r w:rsidRPr="004912E8">
              <w:rPr>
                <w:rFonts w:ascii="ＭＳ 明朝" w:hAnsi="ＭＳ 明朝" w:hint="eastAsia"/>
                <w:szCs w:val="21"/>
              </w:rPr>
              <w:t>清算人の選任があった場合、清算人は、LPS法第22条に従い、清算人の氏名又は名称及び住所を登記するものとする。</w:t>
            </w:r>
          </w:p>
        </w:tc>
      </w:tr>
      <w:tr w:rsidR="00CD3DDE" w:rsidRPr="004912E8" w14:paraId="416714C3" w14:textId="77777777" w:rsidTr="00C14E96">
        <w:tc>
          <w:tcPr>
            <w:tcW w:w="606" w:type="dxa"/>
            <w:shd w:val="clear" w:color="auto" w:fill="auto"/>
          </w:tcPr>
          <w:p w14:paraId="279FCBE6"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47</w:t>
            </w:r>
          </w:p>
        </w:tc>
        <w:tc>
          <w:tcPr>
            <w:tcW w:w="2338" w:type="dxa"/>
            <w:shd w:val="clear" w:color="auto" w:fill="auto"/>
          </w:tcPr>
          <w:p w14:paraId="385E0228"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清算人の権限</w:t>
            </w:r>
          </w:p>
        </w:tc>
        <w:tc>
          <w:tcPr>
            <w:tcW w:w="7087" w:type="dxa"/>
            <w:shd w:val="clear" w:color="auto" w:fill="auto"/>
          </w:tcPr>
          <w:p w14:paraId="09859CF0" w14:textId="77777777" w:rsidR="00CD3DDE" w:rsidRPr="004912E8" w:rsidRDefault="00CD3DDE" w:rsidP="00C14E96">
            <w:pPr>
              <w:ind w:leftChars="15" w:left="31" w:firstLineChars="100" w:firstLine="210"/>
              <w:jc w:val="left"/>
              <w:rPr>
                <w:rFonts w:ascii="ＭＳ 明朝" w:hAnsi="ＭＳ 明朝"/>
                <w:szCs w:val="21"/>
              </w:rPr>
            </w:pPr>
            <w:r w:rsidRPr="004912E8">
              <w:rPr>
                <w:rFonts w:ascii="ＭＳ 明朝" w:hAnsi="ＭＳ 明朝" w:hint="eastAsia"/>
                <w:szCs w:val="21"/>
              </w:rPr>
              <w:t>清算人は下記の事項に関し、職務を執行し、本組合を代表する裁判上及び裁判外の一切の権限を有する。</w:t>
            </w:r>
          </w:p>
          <w:p w14:paraId="65E265F2" w14:textId="77777777" w:rsidR="00CD3DDE" w:rsidRPr="004912E8" w:rsidRDefault="00CD3DDE" w:rsidP="00C14E96">
            <w:pPr>
              <w:pStyle w:val="af1"/>
              <w:numPr>
                <w:ilvl w:val="0"/>
                <w:numId w:val="82"/>
              </w:numPr>
              <w:ind w:leftChars="0"/>
              <w:jc w:val="left"/>
              <w:rPr>
                <w:rFonts w:ascii="ＭＳ 明朝" w:hAnsi="ＭＳ 明朝"/>
                <w:szCs w:val="21"/>
              </w:rPr>
            </w:pPr>
            <w:r w:rsidRPr="004912E8">
              <w:rPr>
                <w:rFonts w:ascii="ＭＳ 明朝" w:hAnsi="ＭＳ 明朝" w:hint="eastAsia"/>
                <w:szCs w:val="21"/>
              </w:rPr>
              <w:t>現務の結了</w:t>
            </w:r>
          </w:p>
          <w:p w14:paraId="396DEF0C" w14:textId="77777777" w:rsidR="00CD3DDE" w:rsidRPr="004912E8" w:rsidRDefault="00CD3DDE" w:rsidP="00C14E96">
            <w:pPr>
              <w:pStyle w:val="af1"/>
              <w:numPr>
                <w:ilvl w:val="0"/>
                <w:numId w:val="82"/>
              </w:numPr>
              <w:ind w:leftChars="0"/>
              <w:jc w:val="left"/>
              <w:rPr>
                <w:rFonts w:ascii="ＭＳ 明朝" w:hAnsi="ＭＳ 明朝"/>
                <w:szCs w:val="21"/>
              </w:rPr>
            </w:pPr>
            <w:r w:rsidRPr="004912E8">
              <w:rPr>
                <w:rFonts w:ascii="ＭＳ 明朝" w:hAnsi="ＭＳ 明朝" w:hint="eastAsia"/>
                <w:szCs w:val="21"/>
              </w:rPr>
              <w:t>債権の取立て及び債務の弁済</w:t>
            </w:r>
          </w:p>
          <w:p w14:paraId="49787C0C" w14:textId="77777777" w:rsidR="00CD3DDE" w:rsidRPr="004912E8" w:rsidRDefault="00CD3DDE" w:rsidP="00C14E96">
            <w:pPr>
              <w:pStyle w:val="af1"/>
              <w:numPr>
                <w:ilvl w:val="0"/>
                <w:numId w:val="82"/>
              </w:numPr>
              <w:ind w:leftChars="0"/>
              <w:jc w:val="left"/>
              <w:rPr>
                <w:rFonts w:ascii="ＭＳ 明朝" w:hAnsi="ＭＳ 明朝"/>
                <w:szCs w:val="21"/>
              </w:rPr>
            </w:pPr>
            <w:r w:rsidRPr="004912E8">
              <w:rPr>
                <w:rFonts w:ascii="ＭＳ 明朝" w:hAnsi="ＭＳ 明朝" w:hint="eastAsia"/>
                <w:szCs w:val="21"/>
              </w:rPr>
              <w:t>組合員への本組合の残余財産の分配</w:t>
            </w:r>
          </w:p>
          <w:p w14:paraId="2E3BA649" w14:textId="77777777" w:rsidR="00CD3DDE" w:rsidRPr="004912E8" w:rsidRDefault="00CD3DDE" w:rsidP="00C14E96">
            <w:pPr>
              <w:pStyle w:val="af1"/>
              <w:numPr>
                <w:ilvl w:val="0"/>
                <w:numId w:val="82"/>
              </w:numPr>
              <w:ind w:leftChars="0"/>
              <w:jc w:val="left"/>
              <w:rPr>
                <w:rFonts w:ascii="ＭＳ 明朝" w:hAnsi="ＭＳ 明朝"/>
                <w:szCs w:val="21"/>
              </w:rPr>
            </w:pPr>
            <w:r w:rsidRPr="004912E8">
              <w:rPr>
                <w:rFonts w:ascii="ＭＳ 明朝" w:hAnsi="ＭＳ 明朝" w:hint="eastAsia"/>
                <w:szCs w:val="21"/>
              </w:rPr>
              <w:t>その他上記の職務を行うため必要な一切の行為</w:t>
            </w:r>
          </w:p>
        </w:tc>
      </w:tr>
      <w:tr w:rsidR="00CD3DDE" w:rsidRPr="004912E8" w14:paraId="1A51AFEF" w14:textId="77777777" w:rsidTr="00C14E96">
        <w:tc>
          <w:tcPr>
            <w:tcW w:w="606" w:type="dxa"/>
            <w:shd w:val="clear" w:color="auto" w:fill="auto"/>
          </w:tcPr>
          <w:p w14:paraId="2A94594E"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48</w:t>
            </w:r>
          </w:p>
        </w:tc>
        <w:tc>
          <w:tcPr>
            <w:tcW w:w="2338" w:type="dxa"/>
            <w:shd w:val="clear" w:color="auto" w:fill="auto"/>
          </w:tcPr>
          <w:p w14:paraId="1832BE5C"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清算手続</w:t>
            </w:r>
          </w:p>
        </w:tc>
        <w:tc>
          <w:tcPr>
            <w:tcW w:w="7087" w:type="dxa"/>
            <w:shd w:val="clear" w:color="auto" w:fill="auto"/>
          </w:tcPr>
          <w:p w14:paraId="6DBD8BA9" w14:textId="77777777" w:rsidR="00CD3DDE" w:rsidRPr="004912E8" w:rsidRDefault="00CD3DDE" w:rsidP="00C14E96">
            <w:pPr>
              <w:pStyle w:val="af1"/>
              <w:numPr>
                <w:ilvl w:val="0"/>
                <w:numId w:val="83"/>
              </w:numPr>
              <w:ind w:leftChars="0"/>
              <w:jc w:val="left"/>
              <w:rPr>
                <w:rFonts w:ascii="ＭＳ 明朝" w:hAnsi="ＭＳ 明朝"/>
                <w:szCs w:val="21"/>
              </w:rPr>
            </w:pPr>
            <w:r w:rsidRPr="004912E8">
              <w:rPr>
                <w:rFonts w:ascii="ＭＳ 明朝" w:hAnsi="ＭＳ 明朝" w:hint="eastAsia"/>
                <w:szCs w:val="21"/>
              </w:rPr>
              <w:t>清算人は就任後遅滞なく組合財産の現況を調査し、財産目録及び貸借</w:t>
            </w:r>
            <w:r w:rsidRPr="004912E8">
              <w:rPr>
                <w:rFonts w:ascii="ＭＳ 明朝" w:hAnsi="ＭＳ 明朝" w:hint="eastAsia"/>
                <w:szCs w:val="21"/>
              </w:rPr>
              <w:lastRenderedPageBreak/>
              <w:t>対照表を作成し、財産処分の具体案を定め、これらの書類を組合員に送付するものとする。当該組合財産の現況調査及び評価額の算定に関し、清算人は、弁護士、公認会計士、税理士、鑑定人、アドバイザーその他の専門家を本組合の費用で選任することができる。</w:t>
            </w:r>
          </w:p>
          <w:p w14:paraId="1BA3D419" w14:textId="77777777" w:rsidR="00CD3DDE" w:rsidRPr="004912E8" w:rsidRDefault="00CD3DDE" w:rsidP="00C14E96">
            <w:pPr>
              <w:pStyle w:val="af1"/>
              <w:numPr>
                <w:ilvl w:val="0"/>
                <w:numId w:val="83"/>
              </w:numPr>
              <w:ind w:leftChars="0"/>
              <w:jc w:val="left"/>
              <w:rPr>
                <w:rFonts w:ascii="ＭＳ 明朝" w:hAnsi="ＭＳ 明朝"/>
                <w:szCs w:val="21"/>
              </w:rPr>
            </w:pPr>
            <w:r w:rsidRPr="004912E8">
              <w:rPr>
                <w:rFonts w:ascii="ＭＳ 明朝" w:hAnsi="ＭＳ 明朝" w:hint="eastAsia"/>
                <w:szCs w:val="21"/>
              </w:rPr>
              <w:t>清算人は、その就任後速やかに、組合財産から一切の組合債務及び清算手続に要する費用等を弁済した残余財産を、第31条第2項及び第3項に規定する組合員等への組合財産の分配割合に準じて、組合員等に対し分配するものとする。</w:t>
            </w:r>
          </w:p>
          <w:p w14:paraId="770C86BD" w14:textId="77777777" w:rsidR="00CD3DDE" w:rsidRPr="004912E8" w:rsidRDefault="00CD3DDE" w:rsidP="00C14E96">
            <w:pPr>
              <w:pStyle w:val="af1"/>
              <w:ind w:leftChars="0" w:left="420" w:firstLineChars="100" w:firstLine="210"/>
              <w:jc w:val="left"/>
              <w:rPr>
                <w:rFonts w:ascii="ＭＳ 明朝" w:hAnsi="ＭＳ 明朝"/>
                <w:szCs w:val="21"/>
              </w:rPr>
            </w:pPr>
            <w:r w:rsidRPr="004912E8">
              <w:rPr>
                <w:rFonts w:ascii="ＭＳ 明朝" w:hAnsi="ＭＳ 明朝" w:hint="eastAsia"/>
                <w:szCs w:val="21"/>
              </w:rPr>
              <w:t>ただし、債務の存在又はその額につき争いがある場合、清算人は、その弁済に必要と認める財産を留保した上で、その余の残余財産を分配することができる。その他清算に関する事項は全て、清算人がその裁量により適切と考える方法で行うものとする。</w:t>
            </w:r>
          </w:p>
          <w:p w14:paraId="369A01B0" w14:textId="77777777" w:rsidR="00CD3DDE" w:rsidRPr="004912E8" w:rsidRDefault="00CD3DDE" w:rsidP="00C14E96">
            <w:pPr>
              <w:pStyle w:val="af1"/>
              <w:numPr>
                <w:ilvl w:val="0"/>
                <w:numId w:val="83"/>
              </w:numPr>
              <w:ind w:leftChars="0"/>
              <w:jc w:val="left"/>
              <w:rPr>
                <w:rFonts w:ascii="ＭＳ 明朝" w:hAnsi="ＭＳ 明朝"/>
                <w:szCs w:val="21"/>
              </w:rPr>
            </w:pPr>
            <w:r w:rsidRPr="004912E8">
              <w:rPr>
                <w:rFonts w:ascii="ＭＳ 明朝" w:hAnsi="ＭＳ 明朝" w:hint="eastAsia"/>
                <w:szCs w:val="21"/>
              </w:rPr>
              <w:t>清算人は、本組合の清算を結了したときはLPS法第23条に従い、清算結了の登記をするものとする。</w:t>
            </w:r>
          </w:p>
          <w:p w14:paraId="4D3F8EAF" w14:textId="77777777" w:rsidR="00CD3DDE" w:rsidRPr="004912E8" w:rsidRDefault="00CD3DDE" w:rsidP="00C14E96">
            <w:pPr>
              <w:pStyle w:val="af1"/>
              <w:numPr>
                <w:ilvl w:val="0"/>
                <w:numId w:val="83"/>
              </w:numPr>
              <w:ind w:leftChars="0"/>
              <w:jc w:val="left"/>
              <w:rPr>
                <w:rFonts w:ascii="ＭＳ 明朝" w:hAnsi="ＭＳ 明朝"/>
                <w:szCs w:val="21"/>
              </w:rPr>
            </w:pPr>
            <w:r w:rsidRPr="004912E8">
              <w:rPr>
                <w:rFonts w:ascii="ＭＳ 明朝" w:hAnsi="ＭＳ 明朝" w:hint="eastAsia"/>
                <w:szCs w:val="21"/>
              </w:rPr>
              <w:t>第4条第2項及び第3項、第14条、第15条、第19条第2項、第3項及び第6項、第23条、第25条、第33条、第34条、第37条、第50条、第51条、第52条並びに第55条第2項の各規定は清算人に準用する。</w:t>
            </w:r>
          </w:p>
        </w:tc>
      </w:tr>
      <w:tr w:rsidR="00CD3DDE" w:rsidRPr="004912E8" w14:paraId="673E8D69" w14:textId="77777777" w:rsidTr="00C14E96">
        <w:tc>
          <w:tcPr>
            <w:tcW w:w="606" w:type="dxa"/>
            <w:shd w:val="clear" w:color="auto" w:fill="auto"/>
          </w:tcPr>
          <w:p w14:paraId="4AD72DEE"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49</w:t>
            </w:r>
          </w:p>
        </w:tc>
        <w:tc>
          <w:tcPr>
            <w:tcW w:w="2338" w:type="dxa"/>
            <w:shd w:val="clear" w:color="auto" w:fill="auto"/>
          </w:tcPr>
          <w:p w14:paraId="3C09CF97"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清算方法</w:t>
            </w:r>
          </w:p>
        </w:tc>
        <w:tc>
          <w:tcPr>
            <w:tcW w:w="7087" w:type="dxa"/>
            <w:shd w:val="clear" w:color="auto" w:fill="auto"/>
          </w:tcPr>
          <w:p w14:paraId="5F6D9C4F" w14:textId="77777777" w:rsidR="00CD3DDE" w:rsidRPr="004912E8" w:rsidRDefault="00CD3DDE" w:rsidP="00C14E96">
            <w:pPr>
              <w:pStyle w:val="af1"/>
              <w:numPr>
                <w:ilvl w:val="0"/>
                <w:numId w:val="84"/>
              </w:numPr>
              <w:ind w:leftChars="0" w:left="420" w:hangingChars="200"/>
              <w:jc w:val="left"/>
              <w:rPr>
                <w:rFonts w:ascii="ＭＳ 明朝" w:hAnsi="ＭＳ 明朝"/>
                <w:szCs w:val="21"/>
              </w:rPr>
            </w:pPr>
            <w:r w:rsidRPr="004912E8">
              <w:rPr>
                <w:rFonts w:ascii="ＭＳ 明朝" w:hAnsi="ＭＳ 明朝" w:hint="eastAsia"/>
                <w:szCs w:val="21"/>
              </w:rPr>
              <w:t>本組合の解散の場合に、本組合の残余財産中に、投資証券等が残存する場合、清算人は、その裁量により、当該投資証券等が市場性のある有価証券であるか否かを問わず、以下のいずれかの方法を選択することができるものとする。</w:t>
            </w:r>
          </w:p>
          <w:p w14:paraId="0B127558" w14:textId="77777777" w:rsidR="00CD3DDE" w:rsidRPr="004912E8" w:rsidRDefault="00CD3DDE" w:rsidP="00C14E96">
            <w:pPr>
              <w:pStyle w:val="af1"/>
              <w:numPr>
                <w:ilvl w:val="0"/>
                <w:numId w:val="85"/>
              </w:numPr>
              <w:ind w:leftChars="0"/>
              <w:jc w:val="left"/>
              <w:rPr>
                <w:rFonts w:ascii="ＭＳ 明朝" w:hAnsi="ＭＳ 明朝"/>
                <w:szCs w:val="21"/>
              </w:rPr>
            </w:pPr>
            <w:r w:rsidRPr="004912E8">
              <w:rPr>
                <w:rFonts w:ascii="ＭＳ 明朝" w:hAnsi="ＭＳ 明朝" w:hint="eastAsia"/>
                <w:szCs w:val="21"/>
              </w:rPr>
              <w:t>当該投資証券等の現物により分配する方法</w:t>
            </w:r>
          </w:p>
          <w:p w14:paraId="5E2C60FF" w14:textId="77777777" w:rsidR="00CD3DDE" w:rsidRPr="004912E8" w:rsidRDefault="00CD3DDE" w:rsidP="00C14E96">
            <w:pPr>
              <w:pStyle w:val="af1"/>
              <w:numPr>
                <w:ilvl w:val="0"/>
                <w:numId w:val="85"/>
              </w:numPr>
              <w:ind w:leftChars="0"/>
              <w:jc w:val="left"/>
              <w:rPr>
                <w:rFonts w:ascii="ＭＳ 明朝" w:hAnsi="ＭＳ 明朝"/>
                <w:szCs w:val="21"/>
              </w:rPr>
            </w:pPr>
            <w:r w:rsidRPr="004912E8">
              <w:rPr>
                <w:rFonts w:ascii="ＭＳ 明朝" w:hAnsi="ＭＳ 明朝" w:hint="eastAsia"/>
                <w:szCs w:val="21"/>
              </w:rPr>
              <w:t>当該投資証券等を売却し、その売却手取金から当該売却に要した費用及び公租公課を控除した残額を分配する方法</w:t>
            </w:r>
          </w:p>
          <w:p w14:paraId="67920108" w14:textId="77777777" w:rsidR="00CD3DDE" w:rsidRPr="004912E8" w:rsidRDefault="00CD3DDE" w:rsidP="00C14E96">
            <w:pPr>
              <w:pStyle w:val="af1"/>
              <w:numPr>
                <w:ilvl w:val="0"/>
                <w:numId w:val="84"/>
              </w:numPr>
              <w:ind w:leftChars="0"/>
              <w:jc w:val="left"/>
              <w:rPr>
                <w:rFonts w:ascii="ＭＳ 明朝" w:hAnsi="ＭＳ 明朝"/>
                <w:szCs w:val="21"/>
              </w:rPr>
            </w:pPr>
            <w:r w:rsidRPr="004912E8">
              <w:rPr>
                <w:rFonts w:ascii="ＭＳ 明朝" w:hAnsi="ＭＳ 明朝" w:hint="eastAsia"/>
                <w:szCs w:val="21"/>
              </w:rPr>
              <w:t>前項による分配につき、第31条第5項及び第8項から第10項までの規定を準用する。</w:t>
            </w:r>
          </w:p>
        </w:tc>
      </w:tr>
      <w:tr w:rsidR="00CD3DDE" w:rsidRPr="004912E8" w14:paraId="25557ACC" w14:textId="77777777" w:rsidTr="00C14E96">
        <w:tc>
          <w:tcPr>
            <w:tcW w:w="10031" w:type="dxa"/>
            <w:gridSpan w:val="3"/>
            <w:shd w:val="clear" w:color="auto" w:fill="auto"/>
          </w:tcPr>
          <w:p w14:paraId="65C3D87F" w14:textId="77777777" w:rsidR="00CD3DDE" w:rsidRPr="004912E8" w:rsidRDefault="00CD3DDE" w:rsidP="00C14E96">
            <w:pPr>
              <w:jc w:val="left"/>
              <w:rPr>
                <w:rFonts w:ascii="ＭＳ 明朝" w:hAnsi="ＭＳ 明朝"/>
                <w:szCs w:val="21"/>
              </w:rPr>
            </w:pPr>
            <w:r w:rsidRPr="004912E8">
              <w:rPr>
                <w:rFonts w:ascii="ＭＳ 明朝" w:hAnsi="ＭＳ 明朝" w:hint="eastAsia"/>
                <w:szCs w:val="21"/>
              </w:rPr>
              <w:t>１１.雑則</w:t>
            </w:r>
          </w:p>
        </w:tc>
      </w:tr>
      <w:tr w:rsidR="00CD3DDE" w:rsidRPr="004912E8" w14:paraId="36A6B550" w14:textId="77777777" w:rsidTr="00C14E96">
        <w:tc>
          <w:tcPr>
            <w:tcW w:w="606" w:type="dxa"/>
            <w:shd w:val="clear" w:color="auto" w:fill="auto"/>
          </w:tcPr>
          <w:p w14:paraId="5B54A4D9"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50</w:t>
            </w:r>
          </w:p>
        </w:tc>
        <w:tc>
          <w:tcPr>
            <w:tcW w:w="2338" w:type="dxa"/>
            <w:shd w:val="clear" w:color="auto" w:fill="auto"/>
          </w:tcPr>
          <w:p w14:paraId="5944F046"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許認可等</w:t>
            </w:r>
          </w:p>
        </w:tc>
        <w:tc>
          <w:tcPr>
            <w:tcW w:w="7087" w:type="dxa"/>
            <w:shd w:val="clear" w:color="auto" w:fill="auto"/>
          </w:tcPr>
          <w:p w14:paraId="44C2864B" w14:textId="77777777" w:rsidR="00CD3DDE" w:rsidRPr="004912E8" w:rsidRDefault="00CD3DDE" w:rsidP="00C14E96">
            <w:pPr>
              <w:pStyle w:val="af1"/>
              <w:numPr>
                <w:ilvl w:val="0"/>
                <w:numId w:val="86"/>
              </w:numPr>
              <w:ind w:leftChars="0"/>
              <w:jc w:val="left"/>
              <w:rPr>
                <w:rFonts w:ascii="ＭＳ 明朝" w:hAnsi="ＭＳ 明朝"/>
                <w:szCs w:val="21"/>
              </w:rPr>
            </w:pPr>
            <w:r w:rsidRPr="004912E8">
              <w:rPr>
                <w:rFonts w:ascii="ＭＳ 明朝" w:hAnsi="ＭＳ 明朝" w:hint="eastAsia"/>
                <w:szCs w:val="21"/>
              </w:rPr>
              <w:t>本組合による投資先事業者等の投資証券等の取得又は処分等に関し、日本国又は外国の適用法令に基づき、組合員のいずれかについて許可、認可、承認、届出、報告その他の手続が必要とされる場合、LPは、自ら又はGPの指示に従い、かかる手続を行い、かかる手続の完了後速やかにその旨をGPに報告するものとする。この場合、GPは、当該LPのために当該LPの費用でかかる手続をなす権限を有するものとし、GPがかかる手続を行うときは、当該LPはGPに協力するものとする。</w:t>
            </w:r>
          </w:p>
          <w:p w14:paraId="75A6D56B" w14:textId="77777777" w:rsidR="00CD3DDE" w:rsidRPr="004912E8" w:rsidRDefault="00CD3DDE" w:rsidP="00C14E96">
            <w:pPr>
              <w:pStyle w:val="af1"/>
              <w:numPr>
                <w:ilvl w:val="0"/>
                <w:numId w:val="86"/>
              </w:numPr>
              <w:ind w:leftChars="0"/>
              <w:jc w:val="left"/>
              <w:rPr>
                <w:rFonts w:ascii="ＭＳ 明朝" w:hAnsi="ＭＳ 明朝"/>
                <w:szCs w:val="21"/>
              </w:rPr>
            </w:pPr>
            <w:r w:rsidRPr="004912E8">
              <w:rPr>
                <w:rFonts w:ascii="ＭＳ 明朝" w:hAnsi="ＭＳ 明朝" w:hint="eastAsia"/>
                <w:szCs w:val="21"/>
              </w:rPr>
              <w:t>GPは、前項の手続が投資証券等の取得又は処分等の前に必要である旨了知した場合には、当該手続が完了するまで投資証券等を取得又は</w:t>
            </w:r>
            <w:r w:rsidRPr="004912E8">
              <w:rPr>
                <w:rFonts w:ascii="ＭＳ 明朝" w:hAnsi="ＭＳ 明朝" w:hint="eastAsia"/>
                <w:szCs w:val="21"/>
              </w:rPr>
              <w:lastRenderedPageBreak/>
              <w:t>処分等してはならないものとする。</w:t>
            </w:r>
          </w:p>
          <w:p w14:paraId="1C565279" w14:textId="77777777" w:rsidR="00CD3DDE" w:rsidRPr="004912E8" w:rsidRDefault="00CD3DDE" w:rsidP="00C14E96">
            <w:pPr>
              <w:pStyle w:val="af1"/>
              <w:numPr>
                <w:ilvl w:val="0"/>
                <w:numId w:val="86"/>
              </w:numPr>
              <w:ind w:leftChars="0"/>
              <w:jc w:val="left"/>
              <w:rPr>
                <w:rFonts w:ascii="ＭＳ 明朝" w:hAnsi="ＭＳ 明朝"/>
                <w:szCs w:val="21"/>
              </w:rPr>
            </w:pPr>
            <w:r w:rsidRPr="004912E8">
              <w:rPr>
                <w:rFonts w:ascii="ＭＳ 明朝" w:hAnsi="ＭＳ 明朝" w:hint="eastAsia"/>
                <w:szCs w:val="21"/>
              </w:rPr>
              <w:t>組合員は、本組合の事業に関して組合員に対し適用される日本国及び外国の適用法令に基づく諸規制を遵守するものとし、GPは、組合員のために必要な手続を、当該組合員の費用で合理的に可能な範囲内で履行する権限を有するものとする。</w:t>
            </w:r>
          </w:p>
        </w:tc>
      </w:tr>
      <w:tr w:rsidR="00CD3DDE" w:rsidRPr="004912E8" w14:paraId="0FFBD710" w14:textId="77777777" w:rsidTr="00C14E96">
        <w:tc>
          <w:tcPr>
            <w:tcW w:w="606" w:type="dxa"/>
            <w:shd w:val="clear" w:color="auto" w:fill="auto"/>
          </w:tcPr>
          <w:p w14:paraId="3486913C"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51</w:t>
            </w:r>
          </w:p>
        </w:tc>
        <w:tc>
          <w:tcPr>
            <w:tcW w:w="2338" w:type="dxa"/>
            <w:shd w:val="clear" w:color="auto" w:fill="auto"/>
          </w:tcPr>
          <w:p w14:paraId="297E761A"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通知及び銀行口座</w:t>
            </w:r>
          </w:p>
        </w:tc>
        <w:tc>
          <w:tcPr>
            <w:tcW w:w="7087" w:type="dxa"/>
            <w:shd w:val="clear" w:color="auto" w:fill="auto"/>
          </w:tcPr>
          <w:p w14:paraId="73858BF9" w14:textId="77777777" w:rsidR="00CD3DDE" w:rsidRPr="004912E8" w:rsidRDefault="00CD3DDE" w:rsidP="00C14E96">
            <w:pPr>
              <w:pStyle w:val="af1"/>
              <w:numPr>
                <w:ilvl w:val="0"/>
                <w:numId w:val="87"/>
              </w:numPr>
              <w:ind w:leftChars="0"/>
              <w:jc w:val="left"/>
              <w:rPr>
                <w:rFonts w:ascii="ＭＳ 明朝" w:hAnsi="ＭＳ 明朝"/>
                <w:szCs w:val="21"/>
              </w:rPr>
            </w:pPr>
            <w:r w:rsidRPr="004912E8">
              <w:rPr>
                <w:rFonts w:ascii="ＭＳ 明朝" w:hAnsi="ＭＳ 明朝" w:hint="eastAsia"/>
                <w:szCs w:val="21"/>
              </w:rPr>
              <w:t>本契約に基づく全ての通知又は請求は、手渡しにより交付するか、郵便料金前払の郵便（海外の場合は航空便）若しくはファクシミリ（ただし、ファクシミリの場合は直ちに郵便料金前払の郵便で確認することを条件とする。）により、本契約添付別紙1記載の各組合員の住所若しくはファックス番号（又は組合員が随時変更し、その旨を本項に定める方法に従いGPに通知したその他の住所若しくはファックス番号）に宛てて発送するものとし、かつそれをもって足りるものとする。本項に規定する郵便による通知又は請求は発送の日から●日後に、またファクシミリによる通知又は請求は発送の時に到達したものとみなされる。</w:t>
            </w:r>
          </w:p>
          <w:p w14:paraId="6557C910" w14:textId="77777777" w:rsidR="00CD3DDE" w:rsidRPr="004912E8" w:rsidRDefault="00CD3DDE" w:rsidP="00C14E96">
            <w:pPr>
              <w:pStyle w:val="af1"/>
              <w:numPr>
                <w:ilvl w:val="0"/>
                <w:numId w:val="87"/>
              </w:numPr>
              <w:ind w:leftChars="0"/>
              <w:jc w:val="left"/>
              <w:rPr>
                <w:rFonts w:ascii="ＭＳ 明朝" w:hAnsi="ＭＳ 明朝"/>
                <w:szCs w:val="21"/>
              </w:rPr>
            </w:pPr>
            <w:r w:rsidRPr="004912E8">
              <w:rPr>
                <w:rFonts w:ascii="ＭＳ 明朝" w:hAnsi="ＭＳ 明朝" w:hint="eastAsia"/>
                <w:szCs w:val="21"/>
              </w:rPr>
              <w:t>本組合と組合員との間の本契約に基づく金銭の授受は、本契約添付別紙1記載の各組合員の銀行口座（又は組合員が随時変更し、その旨を前項に定める方法に従いGPに通知したその他の銀行口座）を通じて振込送金の方法により行うものとし、かつそれをもって足りるものとする。</w:t>
            </w:r>
          </w:p>
          <w:p w14:paraId="73C96385" w14:textId="77777777" w:rsidR="00CD3DDE" w:rsidRPr="004912E8" w:rsidRDefault="00CD3DDE" w:rsidP="00C14E96">
            <w:pPr>
              <w:pStyle w:val="af1"/>
              <w:numPr>
                <w:ilvl w:val="0"/>
                <w:numId w:val="87"/>
              </w:numPr>
              <w:ind w:leftChars="0"/>
              <w:jc w:val="left"/>
              <w:rPr>
                <w:rFonts w:ascii="ＭＳ 明朝" w:hAnsi="ＭＳ 明朝"/>
                <w:szCs w:val="21"/>
              </w:rPr>
            </w:pPr>
            <w:r w:rsidRPr="004912E8">
              <w:rPr>
                <w:rFonts w:ascii="ＭＳ 明朝" w:hAnsi="ＭＳ 明朝" w:hint="eastAsia"/>
                <w:szCs w:val="21"/>
              </w:rPr>
              <w:t>前項の振込送金に係る振込手数料は送金者の負担とする。</w:t>
            </w:r>
          </w:p>
        </w:tc>
      </w:tr>
      <w:tr w:rsidR="00CD3DDE" w:rsidRPr="004912E8" w14:paraId="206C0386" w14:textId="77777777" w:rsidTr="00C14E96">
        <w:tc>
          <w:tcPr>
            <w:tcW w:w="606" w:type="dxa"/>
            <w:shd w:val="clear" w:color="auto" w:fill="auto"/>
          </w:tcPr>
          <w:p w14:paraId="4B762A19"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52</w:t>
            </w:r>
          </w:p>
        </w:tc>
        <w:tc>
          <w:tcPr>
            <w:tcW w:w="2338" w:type="dxa"/>
            <w:shd w:val="clear" w:color="auto" w:fill="auto"/>
          </w:tcPr>
          <w:p w14:paraId="0F39DE25"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秘密保持</w:t>
            </w:r>
          </w:p>
        </w:tc>
        <w:tc>
          <w:tcPr>
            <w:tcW w:w="7087" w:type="dxa"/>
            <w:shd w:val="clear" w:color="auto" w:fill="auto"/>
          </w:tcPr>
          <w:p w14:paraId="3A0BFBD9" w14:textId="5BEA951C" w:rsidR="00CD3DDE" w:rsidRPr="004912E8" w:rsidRDefault="00CD3DDE" w:rsidP="00C14E96">
            <w:pPr>
              <w:pStyle w:val="af1"/>
              <w:numPr>
                <w:ilvl w:val="0"/>
                <w:numId w:val="88"/>
              </w:numPr>
              <w:ind w:leftChars="0"/>
              <w:jc w:val="left"/>
              <w:rPr>
                <w:rFonts w:ascii="ＭＳ 明朝" w:hAnsi="ＭＳ 明朝"/>
                <w:szCs w:val="21"/>
              </w:rPr>
            </w:pPr>
            <w:r w:rsidRPr="004912E8">
              <w:rPr>
                <w:rFonts w:ascii="ＭＳ 明朝" w:hAnsi="ＭＳ 明朝" w:hint="eastAsia"/>
                <w:szCs w:val="21"/>
              </w:rPr>
              <w:t>LPは、(ⅰ)本組合に関して本組合、他の組合員若しくは投</w:t>
            </w:r>
            <w:r w:rsidR="00CD617E" w:rsidRPr="004912E8">
              <w:rPr>
                <w:rFonts w:ascii="ＭＳ 明朝" w:hAnsi="ＭＳ 明朝" w:hint="eastAsia"/>
                <w:szCs w:val="21"/>
              </w:rPr>
              <w:t>融</w:t>
            </w:r>
            <w:r w:rsidRPr="004912E8">
              <w:rPr>
                <w:rFonts w:ascii="ＭＳ 明朝" w:hAnsi="ＭＳ 明朝" w:hint="eastAsia"/>
                <w:szCs w:val="21"/>
              </w:rPr>
              <w:t>資先事業者等から受領した情報、及び(ⅱ)本契約に基づき又はLPたる地位に基づき若しくはLPに本契約において与えられたいずれかの権利の行使により取得した情報（第27条に定める財務諸表等及び半期財務諸表等を含む。）を、第三者に対し開示又は漏洩してはならないものとし、また、かかる情報を本契約に定められる目的以外のために使用してはならないものとする。</w:t>
            </w:r>
          </w:p>
          <w:p w14:paraId="78C97577" w14:textId="0B931040" w:rsidR="00CD3DDE" w:rsidRPr="004912E8" w:rsidRDefault="00CD3DDE" w:rsidP="00C14E96">
            <w:pPr>
              <w:pStyle w:val="af1"/>
              <w:ind w:leftChars="0" w:left="420" w:firstLineChars="100" w:firstLine="210"/>
              <w:jc w:val="left"/>
              <w:rPr>
                <w:rFonts w:ascii="ＭＳ 明朝" w:hAnsi="ＭＳ 明朝"/>
                <w:szCs w:val="21"/>
              </w:rPr>
            </w:pPr>
            <w:r w:rsidRPr="004912E8">
              <w:rPr>
                <w:rFonts w:ascii="ＭＳ 明朝" w:hAnsi="ＭＳ 明朝" w:hint="eastAsia"/>
                <w:szCs w:val="21"/>
              </w:rPr>
              <w:t>ただし、かかる情報には、(ⅰ)受領時に既に公知であったもの、(ⅱ)受領時に当該LPが既に保有していたもの、(ⅲ)当該LPが受領した後に当該LPの責に帰すべき事由によらず公知となったもの、(ⅳ)当該LPが、秘密保持義務を負うことなく、第三者から正当に入手したもの</w:t>
            </w:r>
            <w:r w:rsidR="00B96EA3" w:rsidRPr="004912E8">
              <w:rPr>
                <w:rFonts w:ascii="ＭＳ 明朝" w:hAnsi="ＭＳ 明朝" w:hint="eastAsia"/>
                <w:szCs w:val="21"/>
              </w:rPr>
              <w:t>、(v)東京都の</w:t>
            </w:r>
            <w:r w:rsidR="00230ED5" w:rsidRPr="004912E8">
              <w:rPr>
                <w:rFonts w:hint="eastAsia"/>
              </w:rPr>
              <w:t>出資金及び分配金にかかるもの</w:t>
            </w:r>
            <w:r w:rsidRPr="004912E8">
              <w:rPr>
                <w:rFonts w:ascii="ＭＳ 明朝" w:hAnsi="ＭＳ 明朝" w:hint="eastAsia"/>
                <w:szCs w:val="21"/>
              </w:rPr>
              <w:t>及び(</w:t>
            </w:r>
            <w:r w:rsidR="00B96EA3" w:rsidRPr="004912E8">
              <w:rPr>
                <w:rFonts w:ascii="ＭＳ 明朝" w:hAnsi="ＭＳ 明朝" w:hint="eastAsia"/>
                <w:szCs w:val="21"/>
              </w:rPr>
              <w:t>vi</w:t>
            </w:r>
            <w:r w:rsidRPr="004912E8">
              <w:rPr>
                <w:rFonts w:ascii="ＭＳ 明朝" w:hAnsi="ＭＳ 明朝" w:hint="eastAsia"/>
                <w:szCs w:val="21"/>
              </w:rPr>
              <w:t>)GPが開示することを承認したものは含まれないものとする。</w:t>
            </w:r>
            <w:r w:rsidR="004C49A2" w:rsidRPr="004912E8">
              <w:rPr>
                <w:rFonts w:ascii="ＭＳ 明朝" w:hAnsi="ＭＳ 明朝" w:hint="eastAsia"/>
                <w:szCs w:val="21"/>
              </w:rPr>
              <w:t>なお、(</w:t>
            </w:r>
            <w:r w:rsidR="004C49A2" w:rsidRPr="004912E8">
              <w:rPr>
                <w:rFonts w:ascii="ＭＳ 明朝" w:hAnsi="ＭＳ 明朝"/>
                <w:szCs w:val="21"/>
              </w:rPr>
              <w:t>v)</w:t>
            </w:r>
            <w:r w:rsidR="004C49A2" w:rsidRPr="004912E8">
              <w:rPr>
                <w:rFonts w:ascii="ＭＳ 明朝" w:hAnsi="ＭＳ 明朝" w:hint="eastAsia"/>
                <w:szCs w:val="21"/>
              </w:rPr>
              <w:t>東京都の</w:t>
            </w:r>
            <w:r w:rsidR="004C49A2" w:rsidRPr="004912E8">
              <w:rPr>
                <w:rFonts w:hint="eastAsia"/>
              </w:rPr>
              <w:t>出資金及び分配金にかかる情報については、東京都の事前承認がない限り</w:t>
            </w:r>
            <w:r w:rsidR="004C49A2" w:rsidRPr="004912E8">
              <w:rPr>
                <w:rFonts w:hint="eastAsia"/>
              </w:rPr>
              <w:t>LP</w:t>
            </w:r>
            <w:r w:rsidR="004C49A2" w:rsidRPr="004912E8">
              <w:rPr>
                <w:rFonts w:hint="eastAsia"/>
              </w:rPr>
              <w:t>はこれを開示しない。</w:t>
            </w:r>
          </w:p>
          <w:p w14:paraId="63AC5AED" w14:textId="77777777" w:rsidR="00CD3DDE" w:rsidRPr="004912E8" w:rsidRDefault="00CD3DDE" w:rsidP="00C14E96">
            <w:pPr>
              <w:pStyle w:val="af1"/>
              <w:numPr>
                <w:ilvl w:val="0"/>
                <w:numId w:val="88"/>
              </w:numPr>
              <w:ind w:leftChars="0"/>
              <w:jc w:val="left"/>
              <w:rPr>
                <w:rFonts w:ascii="ＭＳ 明朝" w:hAnsi="ＭＳ 明朝"/>
                <w:szCs w:val="21"/>
              </w:rPr>
            </w:pPr>
            <w:r w:rsidRPr="004912E8">
              <w:rPr>
                <w:rFonts w:ascii="ＭＳ 明朝" w:hAnsi="ＭＳ 明朝" w:hint="eastAsia"/>
                <w:szCs w:val="21"/>
              </w:rPr>
              <w:t>GPは、(ⅰ)本組合に関してLPから受領した情報、及び(ⅱ)本契約に基づき又はGPたる地位に基づき若しくはGPに本契約において与えら</w:t>
            </w:r>
            <w:r w:rsidRPr="004912E8">
              <w:rPr>
                <w:rFonts w:ascii="ＭＳ 明朝" w:hAnsi="ＭＳ 明朝" w:hint="eastAsia"/>
                <w:szCs w:val="21"/>
              </w:rPr>
              <w:lastRenderedPageBreak/>
              <w:t>れたいずれかの権利の行使により取得したLPに関する情報を、第三者に対し開示又は漏洩してはならないものとし、また、かかる情報を本契約に定められる目的以外のために使用してはならないものとする。</w:t>
            </w:r>
          </w:p>
          <w:p w14:paraId="66292A4F" w14:textId="77777777" w:rsidR="00CD3DDE" w:rsidRPr="004912E8" w:rsidRDefault="00CD3DDE" w:rsidP="00C14E96">
            <w:pPr>
              <w:pStyle w:val="af1"/>
              <w:ind w:leftChars="0" w:left="420" w:firstLineChars="100" w:firstLine="210"/>
              <w:jc w:val="left"/>
              <w:rPr>
                <w:rFonts w:ascii="ＭＳ 明朝" w:hAnsi="ＭＳ 明朝"/>
                <w:szCs w:val="21"/>
              </w:rPr>
            </w:pPr>
            <w:r w:rsidRPr="004912E8">
              <w:rPr>
                <w:rFonts w:ascii="ＭＳ 明朝" w:hAnsi="ＭＳ 明朝" w:hint="eastAsia"/>
                <w:szCs w:val="21"/>
              </w:rPr>
              <w:t>ただし、かかる情報には、(ⅰ)受領時に既に公知であったもの、(ⅱ)受領時にGPが既に保有していたもの、(ⅲ)GPが受領した後にGPの責に帰すべき事由によらず公知となったもの、(ⅳ)GPが、秘密保持義務を負わない第三者から正当に入手したもの及び(ⅴ)当該LPが開示することを承認したものは含まれないものとする。</w:t>
            </w:r>
          </w:p>
          <w:p w14:paraId="54490E56" w14:textId="66EC2EEC" w:rsidR="00CD3DDE" w:rsidRPr="004912E8" w:rsidRDefault="00CD3DDE" w:rsidP="00C14E96">
            <w:pPr>
              <w:pStyle w:val="af1"/>
              <w:numPr>
                <w:ilvl w:val="0"/>
                <w:numId w:val="88"/>
              </w:numPr>
              <w:ind w:leftChars="0"/>
              <w:jc w:val="left"/>
              <w:rPr>
                <w:rFonts w:ascii="ＭＳ 明朝" w:hAnsi="ＭＳ 明朝"/>
                <w:szCs w:val="21"/>
              </w:rPr>
            </w:pPr>
            <w:r w:rsidRPr="004912E8">
              <w:rPr>
                <w:rFonts w:ascii="ＭＳ 明朝" w:hAnsi="ＭＳ 明朝" w:hint="eastAsia"/>
                <w:szCs w:val="21"/>
              </w:rPr>
              <w:t>前二項にかかわらず、GP及びLPは、法令、行政庁、裁判所、金融商品取引所若しくは認可金融商品取引業協会により開示することが組合員、本組合若しくは投</w:t>
            </w:r>
            <w:r w:rsidR="00CD617E" w:rsidRPr="004912E8">
              <w:rPr>
                <w:rFonts w:ascii="ＭＳ 明朝" w:hAnsi="ＭＳ 明朝" w:hint="eastAsia"/>
                <w:szCs w:val="21"/>
              </w:rPr>
              <w:t>融</w:t>
            </w:r>
            <w:r w:rsidRPr="004912E8">
              <w:rPr>
                <w:rFonts w:ascii="ＭＳ 明朝" w:hAnsi="ＭＳ 明朝" w:hint="eastAsia"/>
                <w:szCs w:val="21"/>
              </w:rPr>
              <w:t>資先事業者等に対して要請される場合、投資証券等の上場若しくは店頭登録のための引受証券会社による審査に服するために必要な場合、又は弁護士、公認会計士、税理士並びに前二項に規定するのと同等の義務を負う鑑定人、アドバイザーその他の専門家に開示する場合、当該情報を開示することができる。</w:t>
            </w:r>
          </w:p>
          <w:p w14:paraId="11B7D9D4" w14:textId="77777777" w:rsidR="00CD3DDE" w:rsidRPr="004912E8" w:rsidRDefault="00CD3DDE" w:rsidP="00C14E96">
            <w:pPr>
              <w:pStyle w:val="af1"/>
              <w:numPr>
                <w:ilvl w:val="0"/>
                <w:numId w:val="88"/>
              </w:numPr>
              <w:ind w:leftChars="0"/>
              <w:jc w:val="left"/>
              <w:rPr>
                <w:rFonts w:ascii="ＭＳ 明朝" w:hAnsi="ＭＳ 明朝"/>
                <w:szCs w:val="21"/>
              </w:rPr>
            </w:pPr>
            <w:r w:rsidRPr="004912E8">
              <w:rPr>
                <w:rFonts w:ascii="ＭＳ 明朝" w:hAnsi="ＭＳ 明朝" w:hint="eastAsia"/>
                <w:szCs w:val="21"/>
              </w:rPr>
              <w:t>組合員は、その役員、職員、従業員及び代理人が、前三項に規定する義務を確実に遵守するようにさせるものとする。組合員の役員、職員、従業員又は代理人によるかかる義務の違反は、当該組合員による前三項に規定する義務の違反とみなす。</w:t>
            </w:r>
          </w:p>
          <w:p w14:paraId="552C52A9" w14:textId="77777777" w:rsidR="00CD3DDE" w:rsidRPr="004912E8" w:rsidRDefault="00CD3DDE" w:rsidP="00C14E96">
            <w:pPr>
              <w:pStyle w:val="af1"/>
              <w:numPr>
                <w:ilvl w:val="0"/>
                <w:numId w:val="88"/>
              </w:numPr>
              <w:ind w:leftChars="0"/>
              <w:jc w:val="left"/>
              <w:rPr>
                <w:rFonts w:ascii="ＭＳ 明朝" w:hAnsi="ＭＳ 明朝"/>
                <w:szCs w:val="21"/>
              </w:rPr>
            </w:pPr>
            <w:r w:rsidRPr="004912E8">
              <w:rPr>
                <w:rFonts w:ascii="ＭＳ 明朝" w:hAnsi="ＭＳ 明朝" w:hint="eastAsia"/>
                <w:szCs w:val="21"/>
              </w:rPr>
              <w:t>組合員が故意又は過失により本条に違反して本組合に損失を与えた場合、当該組合員はかかる損失を補填するものとする。</w:t>
            </w:r>
          </w:p>
        </w:tc>
      </w:tr>
      <w:tr w:rsidR="00CD3DDE" w:rsidRPr="004912E8" w14:paraId="7D65BB4B" w14:textId="77777777" w:rsidTr="00C14E96">
        <w:tc>
          <w:tcPr>
            <w:tcW w:w="606" w:type="dxa"/>
            <w:shd w:val="clear" w:color="auto" w:fill="auto"/>
          </w:tcPr>
          <w:p w14:paraId="6ACFF542"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53</w:t>
            </w:r>
          </w:p>
        </w:tc>
        <w:tc>
          <w:tcPr>
            <w:tcW w:w="2338" w:type="dxa"/>
            <w:shd w:val="clear" w:color="auto" w:fill="auto"/>
          </w:tcPr>
          <w:p w14:paraId="4700CD0D"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金融商品取引法等に係る確認事項</w:t>
            </w:r>
          </w:p>
        </w:tc>
        <w:tc>
          <w:tcPr>
            <w:tcW w:w="7087" w:type="dxa"/>
            <w:shd w:val="clear" w:color="auto" w:fill="auto"/>
          </w:tcPr>
          <w:p w14:paraId="04C7511B" w14:textId="77777777" w:rsidR="00CD3DDE" w:rsidRPr="004912E8" w:rsidRDefault="00CD3DDE" w:rsidP="00C14E96">
            <w:pPr>
              <w:jc w:val="left"/>
              <w:rPr>
                <w:rFonts w:ascii="ＭＳ 明朝" w:hAnsi="ＭＳ 明朝"/>
                <w:szCs w:val="21"/>
              </w:rPr>
            </w:pPr>
            <w:r w:rsidRPr="004912E8">
              <w:rPr>
                <w:rFonts w:ascii="ＭＳ 明朝" w:hAnsi="ＭＳ 明朝" w:hint="eastAsia"/>
                <w:szCs w:val="21"/>
              </w:rPr>
              <w:t>【自己募集する場合】</w:t>
            </w:r>
          </w:p>
          <w:p w14:paraId="6D7F2311" w14:textId="77777777" w:rsidR="00CD3DDE" w:rsidRPr="004912E8" w:rsidRDefault="00CD3DDE" w:rsidP="00C14E96">
            <w:pPr>
              <w:pStyle w:val="af1"/>
              <w:numPr>
                <w:ilvl w:val="0"/>
                <w:numId w:val="89"/>
              </w:numPr>
              <w:ind w:leftChars="0"/>
              <w:jc w:val="left"/>
              <w:rPr>
                <w:rFonts w:ascii="ＭＳ 明朝" w:hAnsi="ＭＳ 明朝"/>
                <w:szCs w:val="21"/>
              </w:rPr>
            </w:pPr>
            <w:r w:rsidRPr="004912E8">
              <w:rPr>
                <w:rFonts w:ascii="ＭＳ 明朝" w:hAnsi="ＭＳ 明朝" w:hint="eastAsia"/>
                <w:szCs w:val="21"/>
              </w:rPr>
              <w:t>LPは、その組合員たる地位に係る取得の申込みの勧誘が、金融商品取引法第2条第3項第3号に該当せず、金融商品取引法第23条の13第4項に定義される少人数向け勧誘に該当することにより、当該取得の申込みの勧誘に関し、金融商品取引法第4条第1項の規定による届出が行われていない旨を、GPより告知を受けたことを、本契約書をもって確認する。</w:t>
            </w:r>
          </w:p>
          <w:p w14:paraId="41712E19" w14:textId="77777777" w:rsidR="00CD3DDE" w:rsidRPr="004912E8" w:rsidRDefault="00CD3DDE" w:rsidP="00C14E96">
            <w:pPr>
              <w:pStyle w:val="af1"/>
              <w:numPr>
                <w:ilvl w:val="0"/>
                <w:numId w:val="89"/>
              </w:numPr>
              <w:ind w:leftChars="0"/>
              <w:jc w:val="left"/>
              <w:rPr>
                <w:rFonts w:ascii="ＭＳ 明朝" w:hAnsi="ＭＳ 明朝"/>
                <w:szCs w:val="21"/>
              </w:rPr>
            </w:pPr>
            <w:r w:rsidRPr="004912E8">
              <w:rPr>
                <w:rFonts w:ascii="ＭＳ 明朝" w:hAnsi="ＭＳ 明朝" w:hint="eastAsia"/>
                <w:szCs w:val="21"/>
              </w:rPr>
              <w:t>LPは、その組合員たる地位が、特定有価証券の内容等の開示に関する内閣府令第1条第5号の2イに掲げる内国有価証券投資事業権利等に該当する特定有価証券であり、当該組合員たる地位は金融商品取引法第2条第2項第5号に掲げる権利に該当する旨を、GPより告知を受けたことを、本契約書をもって確認する。</w:t>
            </w:r>
          </w:p>
          <w:p w14:paraId="2E0256B7" w14:textId="77777777" w:rsidR="00CD3DDE" w:rsidRPr="004912E8" w:rsidRDefault="00CD3DDE" w:rsidP="00C14E96">
            <w:pPr>
              <w:pStyle w:val="af1"/>
              <w:numPr>
                <w:ilvl w:val="0"/>
                <w:numId w:val="89"/>
              </w:numPr>
              <w:ind w:leftChars="0"/>
              <w:jc w:val="left"/>
              <w:rPr>
                <w:rFonts w:ascii="ＭＳ 明朝" w:hAnsi="ＭＳ 明朝"/>
                <w:szCs w:val="21"/>
              </w:rPr>
            </w:pPr>
            <w:r w:rsidRPr="004912E8">
              <w:rPr>
                <w:rFonts w:ascii="ＭＳ 明朝" w:hAnsi="ＭＳ 明朝" w:hint="eastAsia"/>
                <w:szCs w:val="21"/>
              </w:rPr>
              <w:t>LPは、本契約書が金融商品取引法第23条の13第5項に規定する書面に該当すること及び本契約書に署名又は記名押印した上でLPがその副本1通を保有する方法により、LPがかかる書面の交付を受けたことを、本契約書をもって確認する。</w:t>
            </w:r>
          </w:p>
          <w:p w14:paraId="2AC577F5" w14:textId="77777777" w:rsidR="00CD3DDE" w:rsidRPr="004912E8" w:rsidRDefault="00CD3DDE" w:rsidP="00C14E96">
            <w:pPr>
              <w:pStyle w:val="af1"/>
              <w:numPr>
                <w:ilvl w:val="0"/>
                <w:numId w:val="89"/>
              </w:numPr>
              <w:ind w:leftChars="0"/>
              <w:jc w:val="left"/>
              <w:rPr>
                <w:rFonts w:ascii="ＭＳ 明朝" w:hAnsi="ＭＳ 明朝"/>
                <w:szCs w:val="21"/>
              </w:rPr>
            </w:pPr>
            <w:r w:rsidRPr="004912E8">
              <w:rPr>
                <w:rFonts w:ascii="ＭＳ 明朝" w:hAnsi="ＭＳ 明朝" w:hint="eastAsia"/>
                <w:szCs w:val="21"/>
              </w:rPr>
              <w:lastRenderedPageBreak/>
              <w:t>【LPに適格機関投資家以外の者がいる場合】LPたる●は、本契約に基づく本組合に対する出資に伴い、その元本欠損が生じるおそれがあることその他金融商品の販売等に関する法律第3条第1項に定める重要事項について、GPより十分な説明を受け、当該重要事項について記載された書面の交付を受けたことを、本契約書をもって確認する。</w:t>
            </w:r>
          </w:p>
          <w:p w14:paraId="7497C4CC" w14:textId="77777777" w:rsidR="00CD3DDE" w:rsidRPr="004912E8" w:rsidRDefault="00CD3DDE" w:rsidP="00C14E96">
            <w:pPr>
              <w:pStyle w:val="af1"/>
              <w:numPr>
                <w:ilvl w:val="0"/>
                <w:numId w:val="89"/>
              </w:numPr>
              <w:ind w:leftChars="0"/>
              <w:jc w:val="left"/>
              <w:rPr>
                <w:rFonts w:ascii="ＭＳ 明朝" w:hAnsi="ＭＳ 明朝"/>
                <w:szCs w:val="21"/>
              </w:rPr>
            </w:pPr>
            <w:r w:rsidRPr="004912E8">
              <w:rPr>
                <w:rFonts w:ascii="ＭＳ 明朝" w:hAnsi="ＭＳ 明朝" w:hint="eastAsia"/>
                <w:szCs w:val="21"/>
              </w:rPr>
              <w:t>LPは、犯罪による収益の移転防止に関する法律（平成19年法律第22号、その後の改正を含む。）第4条第1項並びに同法施行規則（平成20年内閣府・総務省・法務省・財務省・厚生労働省・農林水産省・経済産業省・国土交通省令第1号、その後の改正を含む。）第3条及び第4条に基づき、本契約の締結に際してGPに提示する当該LPの設立の登記に係る登記事項証明書その他の本人確認のための書類の記載内容が効力発生日において正確であることを、本契約書をもって確認する。</w:t>
            </w:r>
          </w:p>
        </w:tc>
      </w:tr>
      <w:tr w:rsidR="00CD3DDE" w:rsidRPr="004912E8" w14:paraId="49ECC89C" w14:textId="77777777" w:rsidTr="00C14E96">
        <w:tc>
          <w:tcPr>
            <w:tcW w:w="606" w:type="dxa"/>
            <w:shd w:val="clear" w:color="auto" w:fill="auto"/>
          </w:tcPr>
          <w:p w14:paraId="42CF2FBF"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54</w:t>
            </w:r>
          </w:p>
        </w:tc>
        <w:tc>
          <w:tcPr>
            <w:tcW w:w="2338" w:type="dxa"/>
            <w:shd w:val="clear" w:color="auto" w:fill="auto"/>
          </w:tcPr>
          <w:p w14:paraId="216783D6"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適格機関投資家等特例業務に関する特則</w:t>
            </w:r>
          </w:p>
        </w:tc>
        <w:tc>
          <w:tcPr>
            <w:tcW w:w="7087" w:type="dxa"/>
            <w:shd w:val="clear" w:color="auto" w:fill="auto"/>
          </w:tcPr>
          <w:p w14:paraId="1B396D3B" w14:textId="77777777" w:rsidR="00CD3DDE" w:rsidRPr="004912E8" w:rsidRDefault="00CD3DDE" w:rsidP="00C14E96">
            <w:pPr>
              <w:jc w:val="left"/>
              <w:rPr>
                <w:rFonts w:ascii="ＭＳ 明朝" w:hAnsi="ＭＳ 明朝"/>
                <w:szCs w:val="21"/>
              </w:rPr>
            </w:pPr>
            <w:r w:rsidRPr="004912E8">
              <w:rPr>
                <w:rFonts w:ascii="ＭＳ 明朝" w:hAnsi="ＭＳ 明朝" w:hint="eastAsia"/>
                <w:szCs w:val="21"/>
              </w:rPr>
              <w:t>【適格機関投資家等特例業務の場合】</w:t>
            </w:r>
          </w:p>
          <w:p w14:paraId="052024AA" w14:textId="77777777" w:rsidR="00CD3DDE" w:rsidRPr="004912E8" w:rsidRDefault="00CD3DDE" w:rsidP="00C14E96">
            <w:pPr>
              <w:pStyle w:val="af1"/>
              <w:numPr>
                <w:ilvl w:val="0"/>
                <w:numId w:val="90"/>
              </w:numPr>
              <w:ind w:leftChars="0"/>
              <w:jc w:val="left"/>
              <w:rPr>
                <w:rFonts w:ascii="ＭＳ 明朝" w:hAnsi="ＭＳ 明朝"/>
                <w:szCs w:val="21"/>
              </w:rPr>
            </w:pPr>
            <w:r w:rsidRPr="004912E8">
              <w:rPr>
                <w:rFonts w:ascii="ＭＳ 明朝" w:hAnsi="ＭＳ 明朝" w:hint="eastAsia"/>
                <w:szCs w:val="21"/>
              </w:rPr>
              <w:t>LPは、GPに対し、組合員となった日において不適格投資家のいずれにも該当していないことを表明し、保証する。</w:t>
            </w:r>
          </w:p>
          <w:p w14:paraId="3D2B3206" w14:textId="77777777" w:rsidR="00CD3DDE" w:rsidRPr="004912E8" w:rsidRDefault="00CD3DDE" w:rsidP="00C14E96">
            <w:pPr>
              <w:pStyle w:val="af1"/>
              <w:numPr>
                <w:ilvl w:val="0"/>
                <w:numId w:val="90"/>
              </w:numPr>
              <w:ind w:leftChars="0"/>
              <w:jc w:val="left"/>
              <w:rPr>
                <w:rFonts w:ascii="ＭＳ 明朝" w:hAnsi="ＭＳ 明朝"/>
                <w:szCs w:val="21"/>
              </w:rPr>
            </w:pPr>
            <w:r w:rsidRPr="004912E8">
              <w:rPr>
                <w:rFonts w:ascii="ＭＳ 明朝" w:hAnsi="ＭＳ 明朝" w:hint="eastAsia"/>
                <w:szCs w:val="21"/>
              </w:rPr>
              <w:t>LPは、組合員たる地位にある間、不適格投資家のいずれにも該当することになってはならないものとし、前項の表明及び保証が真実若しくは正確でないことが判明した場合、又は不適格投資家のいずれかに該当することとなった場合は、直ちにGPに通知するものとする。</w:t>
            </w:r>
          </w:p>
          <w:p w14:paraId="3D2AE6B9" w14:textId="77777777" w:rsidR="00CD3DDE" w:rsidRPr="004912E8" w:rsidRDefault="00CD3DDE" w:rsidP="00C14E96">
            <w:pPr>
              <w:pStyle w:val="af1"/>
              <w:numPr>
                <w:ilvl w:val="0"/>
                <w:numId w:val="90"/>
              </w:numPr>
              <w:ind w:leftChars="0"/>
              <w:jc w:val="left"/>
              <w:rPr>
                <w:rFonts w:ascii="ＭＳ 明朝" w:hAnsi="ＭＳ 明朝"/>
                <w:szCs w:val="21"/>
              </w:rPr>
            </w:pPr>
            <w:r w:rsidRPr="004912E8">
              <w:rPr>
                <w:rFonts w:ascii="ＭＳ 明朝" w:hAnsi="ＭＳ 明朝" w:hint="eastAsia"/>
                <w:szCs w:val="21"/>
              </w:rPr>
              <w:t>適格機関投資家として本組合に加入するLPは、GPに対し、組合員となった日において、適格機関投資家であることを表明し、保証する。</w:t>
            </w:r>
          </w:p>
          <w:p w14:paraId="31E2192E" w14:textId="77777777" w:rsidR="00CD3DDE" w:rsidRPr="004912E8" w:rsidRDefault="00CD3DDE" w:rsidP="00C14E96">
            <w:pPr>
              <w:pStyle w:val="af1"/>
              <w:numPr>
                <w:ilvl w:val="0"/>
                <w:numId w:val="90"/>
              </w:numPr>
              <w:ind w:leftChars="0"/>
              <w:jc w:val="left"/>
              <w:rPr>
                <w:rFonts w:ascii="ＭＳ 明朝" w:hAnsi="ＭＳ 明朝"/>
                <w:szCs w:val="21"/>
              </w:rPr>
            </w:pPr>
            <w:r w:rsidRPr="004912E8">
              <w:rPr>
                <w:rFonts w:ascii="ＭＳ 明朝" w:hAnsi="ＭＳ 明朝" w:hint="eastAsia"/>
                <w:szCs w:val="21"/>
              </w:rPr>
              <w:t>前項に定めるLPは、組合員たる地位にある間、法令の変更に基づく場合及びGPの事前の書面による承諾がある場合を除き、適格機関投資家であり続けるものとし、前項の表明及び保証が真実若しくは正確でないことが判明した場合、又は適格機関投資家でなくなった場合は、直ちに</w:t>
            </w:r>
            <w:proofErr w:type="spellStart"/>
            <w:r w:rsidRPr="004912E8">
              <w:rPr>
                <w:rFonts w:ascii="ＭＳ 明朝" w:hAnsi="ＭＳ 明朝" w:hint="eastAsia"/>
                <w:szCs w:val="21"/>
              </w:rPr>
              <w:t>GP</w:t>
            </w:r>
            <w:proofErr w:type="spellEnd"/>
            <w:r w:rsidRPr="004912E8">
              <w:rPr>
                <w:rFonts w:ascii="ＭＳ 明朝" w:hAnsi="ＭＳ 明朝" w:hint="eastAsia"/>
                <w:szCs w:val="21"/>
              </w:rPr>
              <w:t>に通知するものとする。</w:t>
            </w:r>
          </w:p>
        </w:tc>
      </w:tr>
      <w:tr w:rsidR="00CD3DDE" w:rsidRPr="004912E8" w14:paraId="3ECE7E65" w14:textId="77777777" w:rsidTr="00C14E96">
        <w:tc>
          <w:tcPr>
            <w:tcW w:w="606" w:type="dxa"/>
            <w:shd w:val="clear" w:color="auto" w:fill="auto"/>
          </w:tcPr>
          <w:p w14:paraId="1BD8ECC7"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55</w:t>
            </w:r>
          </w:p>
        </w:tc>
        <w:tc>
          <w:tcPr>
            <w:tcW w:w="2338" w:type="dxa"/>
            <w:shd w:val="clear" w:color="auto" w:fill="auto"/>
          </w:tcPr>
          <w:p w14:paraId="6C005B8B"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反社会的勢力等の排除</w:t>
            </w:r>
          </w:p>
        </w:tc>
        <w:tc>
          <w:tcPr>
            <w:tcW w:w="7087" w:type="dxa"/>
            <w:shd w:val="clear" w:color="auto" w:fill="auto"/>
          </w:tcPr>
          <w:p w14:paraId="64C4C7C0" w14:textId="77777777" w:rsidR="00CD3DDE" w:rsidRPr="004912E8" w:rsidRDefault="00CD3DDE" w:rsidP="00C14E96">
            <w:pPr>
              <w:pStyle w:val="af1"/>
              <w:numPr>
                <w:ilvl w:val="0"/>
                <w:numId w:val="91"/>
              </w:numPr>
              <w:ind w:leftChars="0"/>
              <w:jc w:val="left"/>
              <w:rPr>
                <w:rFonts w:ascii="ＭＳ 明朝" w:hAnsi="ＭＳ 明朝"/>
                <w:szCs w:val="21"/>
              </w:rPr>
            </w:pPr>
            <w:r w:rsidRPr="004912E8">
              <w:rPr>
                <w:rFonts w:ascii="ＭＳ 明朝" w:hAnsi="ＭＳ 明朝" w:hint="eastAsia"/>
                <w:szCs w:val="21"/>
              </w:rPr>
              <w:t>組合員は、反社会的勢力ではないこと、反社会的勢力に対する資金提供又はこれに準ずる行為を通じて反社会的勢力の維持・運営に協力又は関与していないこと及び反社会的勢力と交流を持っていないことを表明し、保証する。</w:t>
            </w:r>
          </w:p>
          <w:p w14:paraId="6C2FEC16" w14:textId="77777777" w:rsidR="00CD3DDE" w:rsidRPr="004912E8" w:rsidRDefault="00CD3DDE" w:rsidP="00C14E96">
            <w:pPr>
              <w:pStyle w:val="af1"/>
              <w:numPr>
                <w:ilvl w:val="0"/>
                <w:numId w:val="91"/>
              </w:numPr>
              <w:ind w:leftChars="0"/>
              <w:jc w:val="left"/>
              <w:rPr>
                <w:rFonts w:ascii="ＭＳ 明朝" w:hAnsi="ＭＳ 明朝"/>
                <w:szCs w:val="21"/>
              </w:rPr>
            </w:pPr>
            <w:r w:rsidRPr="004912E8">
              <w:rPr>
                <w:rFonts w:ascii="ＭＳ 明朝" w:hAnsi="ＭＳ 明朝" w:hint="eastAsia"/>
                <w:szCs w:val="21"/>
              </w:rPr>
              <w:t>組合員は、組合員たる地位にある間、反社会的勢力の維持、運営への協力若しくは関与を行わず、又は交流を持たないことを誓約し、前項の表明若しくは保証が真実若しくは正確でないことが判明した場合、又はかかる協力、関与若しくは交流の事実が生じた場合には、GP（当該組合員がGPである場合は、LP全員）に対し、直ちにその旨及びその内容を通知し、可能な限り速やかに事実関係を把握及び確認し、GP（当該組合員がGPである場合は、LP）に対し、当該事実関係を通知</w:t>
            </w:r>
            <w:r w:rsidRPr="004912E8">
              <w:rPr>
                <w:rFonts w:ascii="ＭＳ 明朝" w:hAnsi="ＭＳ 明朝" w:hint="eastAsia"/>
                <w:szCs w:val="21"/>
              </w:rPr>
              <w:lastRenderedPageBreak/>
              <w:t>するものとする。</w:t>
            </w:r>
          </w:p>
          <w:p w14:paraId="0580F1F2" w14:textId="77777777" w:rsidR="00CD3DDE" w:rsidRPr="004912E8" w:rsidRDefault="00CD3DDE" w:rsidP="00C14E96">
            <w:pPr>
              <w:pStyle w:val="af1"/>
              <w:numPr>
                <w:ilvl w:val="0"/>
                <w:numId w:val="91"/>
              </w:numPr>
              <w:ind w:leftChars="0"/>
              <w:jc w:val="left"/>
              <w:rPr>
                <w:rFonts w:ascii="ＭＳ 明朝" w:hAnsi="ＭＳ 明朝"/>
                <w:szCs w:val="21"/>
              </w:rPr>
            </w:pPr>
            <w:r w:rsidRPr="004912E8">
              <w:rPr>
                <w:rFonts w:ascii="ＭＳ 明朝" w:hAnsi="ＭＳ 明朝" w:hint="eastAsia"/>
                <w:szCs w:val="21"/>
              </w:rPr>
              <w:t>組合員は、本契約に関連して委託及び再委託する事業者に対しても、前二項の規定を順守させることを表明し、保証する。なお、その場合、前二項における組合員は当該契約締結先事業者に読み替えるものとする。</w:t>
            </w:r>
          </w:p>
        </w:tc>
      </w:tr>
      <w:tr w:rsidR="00CD3DDE" w:rsidRPr="004912E8" w14:paraId="0A6F52D3" w14:textId="77777777" w:rsidTr="00C14E96">
        <w:tc>
          <w:tcPr>
            <w:tcW w:w="606" w:type="dxa"/>
            <w:shd w:val="clear" w:color="auto" w:fill="auto"/>
          </w:tcPr>
          <w:p w14:paraId="12D3CC59"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56</w:t>
            </w:r>
          </w:p>
        </w:tc>
        <w:tc>
          <w:tcPr>
            <w:tcW w:w="2338" w:type="dxa"/>
            <w:shd w:val="clear" w:color="auto" w:fill="auto"/>
          </w:tcPr>
          <w:p w14:paraId="62533C22"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表明保証等の違反による補償</w:t>
            </w:r>
          </w:p>
        </w:tc>
        <w:tc>
          <w:tcPr>
            <w:tcW w:w="7087" w:type="dxa"/>
            <w:shd w:val="clear" w:color="auto" w:fill="auto"/>
          </w:tcPr>
          <w:p w14:paraId="2E36E155" w14:textId="77777777" w:rsidR="00CD3DDE" w:rsidRPr="004912E8" w:rsidRDefault="00CD3DDE" w:rsidP="00C14E96">
            <w:pPr>
              <w:ind w:leftChars="15" w:left="31" w:firstLineChars="100" w:firstLine="210"/>
              <w:jc w:val="left"/>
              <w:rPr>
                <w:rFonts w:ascii="ＭＳ 明朝" w:hAnsi="ＭＳ 明朝"/>
                <w:szCs w:val="21"/>
              </w:rPr>
            </w:pPr>
            <w:r w:rsidRPr="004912E8">
              <w:rPr>
                <w:rFonts w:ascii="ＭＳ 明朝" w:hAnsi="ＭＳ 明朝" w:hint="eastAsia"/>
                <w:szCs w:val="21"/>
              </w:rPr>
              <w:t>組合員は、自らの本契約における表明及び保証が真実ではなく又は正確ではないことにより、本組合若しくは被補償者が費用を負担し、又は損害若しくは損失等を被った場合、本組合又は被補償者に対し、かかる費用、損害又は損失等を補償するものとする。また、GPは、本契約の規定に違反したことにより、LPが費用を負担し、又は損害、損失等を被った場合、当該LPに対し、かかる費用、損害、損失等を補償するものとする。</w:t>
            </w:r>
          </w:p>
        </w:tc>
      </w:tr>
      <w:tr w:rsidR="00CD3DDE" w:rsidRPr="004912E8" w14:paraId="01A30391" w14:textId="77777777" w:rsidTr="00C14E96">
        <w:tc>
          <w:tcPr>
            <w:tcW w:w="606" w:type="dxa"/>
            <w:shd w:val="clear" w:color="auto" w:fill="auto"/>
          </w:tcPr>
          <w:p w14:paraId="6BC90D11"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57</w:t>
            </w:r>
          </w:p>
        </w:tc>
        <w:tc>
          <w:tcPr>
            <w:tcW w:w="2338" w:type="dxa"/>
            <w:shd w:val="clear" w:color="auto" w:fill="auto"/>
          </w:tcPr>
          <w:p w14:paraId="1B0729A8"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本契約の変更</w:t>
            </w:r>
          </w:p>
        </w:tc>
        <w:tc>
          <w:tcPr>
            <w:tcW w:w="7087" w:type="dxa"/>
            <w:shd w:val="clear" w:color="auto" w:fill="auto"/>
          </w:tcPr>
          <w:p w14:paraId="7CD5DBD5" w14:textId="77777777" w:rsidR="00CD3DDE" w:rsidRPr="004912E8" w:rsidRDefault="00CD3DDE" w:rsidP="00C14E96">
            <w:pPr>
              <w:pStyle w:val="af1"/>
              <w:numPr>
                <w:ilvl w:val="0"/>
                <w:numId w:val="92"/>
              </w:numPr>
              <w:ind w:leftChars="0"/>
              <w:jc w:val="left"/>
              <w:rPr>
                <w:rFonts w:ascii="ＭＳ 明朝" w:hAnsi="ＭＳ 明朝"/>
                <w:szCs w:val="21"/>
              </w:rPr>
            </w:pPr>
            <w:r w:rsidRPr="004912E8">
              <w:rPr>
                <w:rFonts w:ascii="ＭＳ 明朝" w:hAnsi="ＭＳ 明朝" w:hint="eastAsia"/>
                <w:szCs w:val="21"/>
              </w:rPr>
              <w:t>GPが、その裁量により、総LPの出資口数の合計の●分の●以上に相当する出資口数を有するLPの同意を得て適宜変更することができる。ただし、組合員の出資約束金額の変更は当該組合員の同意がなければ行うことができないものとする。</w:t>
            </w:r>
          </w:p>
          <w:p w14:paraId="335F775C" w14:textId="77777777" w:rsidR="00CD3DDE" w:rsidRPr="004912E8" w:rsidRDefault="00CD3DDE" w:rsidP="00C14E96">
            <w:pPr>
              <w:pStyle w:val="af1"/>
              <w:numPr>
                <w:ilvl w:val="0"/>
                <w:numId w:val="92"/>
              </w:numPr>
              <w:ind w:leftChars="0"/>
              <w:jc w:val="left"/>
              <w:rPr>
                <w:rFonts w:ascii="ＭＳ 明朝" w:hAnsi="ＭＳ 明朝"/>
                <w:szCs w:val="21"/>
              </w:rPr>
            </w:pPr>
            <w:r w:rsidRPr="004912E8">
              <w:rPr>
                <w:rFonts w:ascii="ＭＳ 明朝" w:hAnsi="ＭＳ 明朝" w:hint="eastAsia"/>
                <w:szCs w:val="21"/>
              </w:rPr>
              <w:t>前項にかかわらず、LPの有限責任性に影響を与え得る本契約の変更は、組合員全員の合意がなければ行うことができないものとする。</w:t>
            </w:r>
          </w:p>
          <w:p w14:paraId="7072DD5C" w14:textId="77777777" w:rsidR="00CD3DDE" w:rsidRPr="004912E8" w:rsidRDefault="00CD3DDE" w:rsidP="00C14E96">
            <w:pPr>
              <w:pStyle w:val="af1"/>
              <w:numPr>
                <w:ilvl w:val="0"/>
                <w:numId w:val="92"/>
              </w:numPr>
              <w:ind w:leftChars="0"/>
              <w:jc w:val="left"/>
              <w:rPr>
                <w:rFonts w:ascii="ＭＳ 明朝" w:hAnsi="ＭＳ 明朝"/>
                <w:szCs w:val="21"/>
              </w:rPr>
            </w:pPr>
            <w:r w:rsidRPr="004912E8">
              <w:rPr>
                <w:rFonts w:ascii="ＭＳ 明朝" w:hAnsi="ＭＳ 明朝" w:hint="eastAsia"/>
                <w:szCs w:val="21"/>
              </w:rPr>
              <w:t>前二項にかかわらず、GPは、LPの同意なくして、①自らの義務を加重し、又は権利を縮減するための変更、及び②本契約の条項の明白な過誤を訂正することができる。</w:t>
            </w:r>
          </w:p>
        </w:tc>
      </w:tr>
      <w:tr w:rsidR="00CD3DDE" w:rsidRPr="004912E8" w14:paraId="08D3E2B1" w14:textId="77777777" w:rsidTr="00C14E96">
        <w:tc>
          <w:tcPr>
            <w:tcW w:w="606" w:type="dxa"/>
            <w:shd w:val="clear" w:color="auto" w:fill="auto"/>
          </w:tcPr>
          <w:p w14:paraId="65CC8FF0"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58</w:t>
            </w:r>
          </w:p>
        </w:tc>
        <w:tc>
          <w:tcPr>
            <w:tcW w:w="2338" w:type="dxa"/>
            <w:shd w:val="clear" w:color="auto" w:fill="auto"/>
          </w:tcPr>
          <w:p w14:paraId="73BAE837"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本契約の有効性、個別性</w:t>
            </w:r>
          </w:p>
        </w:tc>
        <w:tc>
          <w:tcPr>
            <w:tcW w:w="7087" w:type="dxa"/>
            <w:shd w:val="clear" w:color="auto" w:fill="auto"/>
          </w:tcPr>
          <w:p w14:paraId="646B7F36" w14:textId="77777777" w:rsidR="00CD3DDE" w:rsidRPr="004912E8" w:rsidRDefault="00CD3DDE" w:rsidP="00C14E96">
            <w:pPr>
              <w:pStyle w:val="af1"/>
              <w:numPr>
                <w:ilvl w:val="0"/>
                <w:numId w:val="93"/>
              </w:numPr>
              <w:ind w:leftChars="0"/>
              <w:jc w:val="left"/>
              <w:rPr>
                <w:rFonts w:ascii="ＭＳ 明朝" w:hAnsi="ＭＳ 明朝"/>
                <w:szCs w:val="21"/>
              </w:rPr>
            </w:pPr>
            <w:r w:rsidRPr="004912E8">
              <w:rPr>
                <w:rFonts w:ascii="ＭＳ 明朝" w:hAnsi="ＭＳ 明朝" w:hint="eastAsia"/>
                <w:szCs w:val="21"/>
              </w:rPr>
              <w:t>本契約のいずれかの規定が無効であっても、本契約の他の規定はそれに何ら影響を受けることなく有効であるものとする。</w:t>
            </w:r>
          </w:p>
          <w:p w14:paraId="0AFC36ED" w14:textId="77777777" w:rsidR="00CD3DDE" w:rsidRPr="004912E8" w:rsidRDefault="00CD3DDE" w:rsidP="00C14E96">
            <w:pPr>
              <w:pStyle w:val="af1"/>
              <w:numPr>
                <w:ilvl w:val="0"/>
                <w:numId w:val="93"/>
              </w:numPr>
              <w:ind w:leftChars="0"/>
              <w:jc w:val="left"/>
              <w:rPr>
                <w:rFonts w:ascii="ＭＳ 明朝" w:hAnsi="ＭＳ 明朝"/>
                <w:szCs w:val="21"/>
              </w:rPr>
            </w:pPr>
            <w:r w:rsidRPr="004912E8">
              <w:rPr>
                <w:rFonts w:ascii="ＭＳ 明朝" w:hAnsi="ＭＳ 明朝" w:hint="eastAsia"/>
                <w:szCs w:val="21"/>
              </w:rPr>
              <w:t>本契約がいずれかの組合員との関係で無効であり又は取消された場合でも、本契約は他の組合員との関係では完全に有効であるものとする。</w:t>
            </w:r>
          </w:p>
        </w:tc>
      </w:tr>
      <w:tr w:rsidR="00CD3DDE" w:rsidRPr="004912E8" w14:paraId="6298AEA1" w14:textId="77777777" w:rsidTr="00C14E96">
        <w:tc>
          <w:tcPr>
            <w:tcW w:w="606" w:type="dxa"/>
            <w:tcBorders>
              <w:bottom w:val="single" w:sz="4" w:space="0" w:color="auto"/>
            </w:tcBorders>
            <w:shd w:val="clear" w:color="auto" w:fill="auto"/>
          </w:tcPr>
          <w:p w14:paraId="43AC4371"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59</w:t>
            </w:r>
          </w:p>
        </w:tc>
        <w:tc>
          <w:tcPr>
            <w:tcW w:w="2338" w:type="dxa"/>
            <w:tcBorders>
              <w:bottom w:val="single" w:sz="4" w:space="0" w:color="auto"/>
            </w:tcBorders>
            <w:shd w:val="clear" w:color="auto" w:fill="auto"/>
          </w:tcPr>
          <w:p w14:paraId="42A42728"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言語、準拠法及び合意管轄</w:t>
            </w:r>
          </w:p>
        </w:tc>
        <w:tc>
          <w:tcPr>
            <w:tcW w:w="7087" w:type="dxa"/>
            <w:tcBorders>
              <w:bottom w:val="single" w:sz="4" w:space="0" w:color="auto"/>
            </w:tcBorders>
            <w:shd w:val="clear" w:color="auto" w:fill="auto"/>
          </w:tcPr>
          <w:p w14:paraId="2E7F12F5" w14:textId="77777777" w:rsidR="00CD3DDE" w:rsidRPr="004912E8" w:rsidRDefault="00CD3DDE" w:rsidP="00C14E96">
            <w:pPr>
              <w:pStyle w:val="af1"/>
              <w:numPr>
                <w:ilvl w:val="0"/>
                <w:numId w:val="94"/>
              </w:numPr>
              <w:ind w:leftChars="0"/>
              <w:jc w:val="left"/>
              <w:rPr>
                <w:rFonts w:ascii="ＭＳ 明朝" w:hAnsi="ＭＳ 明朝"/>
                <w:szCs w:val="21"/>
              </w:rPr>
            </w:pPr>
            <w:r w:rsidRPr="004912E8">
              <w:rPr>
                <w:rFonts w:ascii="ＭＳ 明朝" w:hAnsi="ＭＳ 明朝" w:hint="eastAsia"/>
                <w:szCs w:val="21"/>
              </w:rPr>
              <w:t>本契約は、日本語で作成される。本契約の外国語訳が作成される場合であっても、当該外国語訳と原本との間で意味又は意図に矛盾又は相違がある場合は、原本が優先する。</w:t>
            </w:r>
          </w:p>
          <w:p w14:paraId="5C070A48" w14:textId="77777777" w:rsidR="00CD3DDE" w:rsidRPr="004912E8" w:rsidRDefault="00CD3DDE" w:rsidP="00C14E96">
            <w:pPr>
              <w:pStyle w:val="af1"/>
              <w:numPr>
                <w:ilvl w:val="0"/>
                <w:numId w:val="94"/>
              </w:numPr>
              <w:ind w:leftChars="0"/>
              <w:jc w:val="left"/>
              <w:rPr>
                <w:rFonts w:ascii="ＭＳ 明朝" w:hAnsi="ＭＳ 明朝"/>
                <w:szCs w:val="21"/>
              </w:rPr>
            </w:pPr>
            <w:r w:rsidRPr="004912E8">
              <w:rPr>
                <w:rFonts w:ascii="ＭＳ 明朝" w:hAnsi="ＭＳ 明朝" w:hint="eastAsia"/>
                <w:szCs w:val="21"/>
              </w:rPr>
              <w:t>本契約は、日本法に準拠し、日本法に従い解釈されるものとする。</w:t>
            </w:r>
          </w:p>
          <w:p w14:paraId="15225EB9" w14:textId="77777777" w:rsidR="00CD3DDE" w:rsidRPr="004912E8" w:rsidRDefault="00CD3DDE" w:rsidP="00C14E96">
            <w:pPr>
              <w:pStyle w:val="af1"/>
              <w:numPr>
                <w:ilvl w:val="0"/>
                <w:numId w:val="94"/>
              </w:numPr>
              <w:ind w:leftChars="0"/>
              <w:jc w:val="left"/>
              <w:rPr>
                <w:rFonts w:ascii="ＭＳ 明朝" w:hAnsi="ＭＳ 明朝"/>
                <w:szCs w:val="21"/>
              </w:rPr>
            </w:pPr>
            <w:r w:rsidRPr="004912E8">
              <w:rPr>
                <w:rFonts w:ascii="ＭＳ 明朝" w:hAnsi="ＭＳ 明朝" w:hint="eastAsia"/>
                <w:szCs w:val="21"/>
              </w:rPr>
              <w:t>本契約に基づき又は本契約に関して生じる全ての紛争は、東京地方裁判所をその第一審における専属的合意管轄裁判所とする。</w:t>
            </w:r>
          </w:p>
        </w:tc>
      </w:tr>
    </w:tbl>
    <w:p w14:paraId="16704503" w14:textId="77777777" w:rsidR="00CD3DDE" w:rsidRPr="004912E8" w:rsidRDefault="00CD3DDE" w:rsidP="00CD3DDE">
      <w:pPr>
        <w:jc w:val="left"/>
        <w:rPr>
          <w:rFonts w:ascii="ＭＳ 明朝" w:hAnsi="ＭＳ 明朝"/>
          <w:kern w:val="0"/>
          <w:szCs w:val="21"/>
        </w:rPr>
        <w:sectPr w:rsidR="00CD3DDE" w:rsidRPr="004912E8" w:rsidSect="00C14E96">
          <w:footerReference w:type="default" r:id="rId9"/>
          <w:pgSz w:w="11906" w:h="16838" w:code="9"/>
          <w:pgMar w:top="1440" w:right="1080" w:bottom="1440" w:left="1080" w:header="851" w:footer="567" w:gutter="0"/>
          <w:cols w:space="425"/>
          <w:docGrid w:type="lines" w:linePitch="360"/>
        </w:sect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338"/>
        <w:gridCol w:w="7087"/>
      </w:tblGrid>
      <w:tr w:rsidR="00CD3DDE" w:rsidRPr="004912E8" w14:paraId="3FA24548" w14:textId="77777777" w:rsidTr="00C14E96">
        <w:tc>
          <w:tcPr>
            <w:tcW w:w="2944" w:type="dxa"/>
            <w:gridSpan w:val="2"/>
            <w:tcBorders>
              <w:top w:val="nil"/>
              <w:left w:val="nil"/>
              <w:right w:val="nil"/>
            </w:tcBorders>
            <w:shd w:val="clear" w:color="auto" w:fill="auto"/>
          </w:tcPr>
          <w:p w14:paraId="6C14347E"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lastRenderedPageBreak/>
              <w:t>＜別紙＞</w:t>
            </w:r>
          </w:p>
        </w:tc>
        <w:tc>
          <w:tcPr>
            <w:tcW w:w="7087" w:type="dxa"/>
            <w:tcBorders>
              <w:top w:val="nil"/>
              <w:left w:val="nil"/>
              <w:right w:val="nil"/>
            </w:tcBorders>
            <w:shd w:val="clear" w:color="auto" w:fill="auto"/>
          </w:tcPr>
          <w:p w14:paraId="5E2EACA6" w14:textId="77777777" w:rsidR="00CD3DDE" w:rsidRPr="004912E8" w:rsidRDefault="00CD3DDE" w:rsidP="00C14E96">
            <w:pPr>
              <w:ind w:left="210" w:hangingChars="100" w:hanging="210"/>
              <w:jc w:val="left"/>
              <w:rPr>
                <w:rFonts w:ascii="ＭＳ 明朝" w:hAnsi="ＭＳ 明朝"/>
                <w:szCs w:val="21"/>
              </w:rPr>
            </w:pPr>
          </w:p>
        </w:tc>
      </w:tr>
      <w:tr w:rsidR="00CD3DDE" w:rsidRPr="004912E8" w14:paraId="61955671" w14:textId="77777777" w:rsidTr="00C14E96">
        <w:tc>
          <w:tcPr>
            <w:tcW w:w="606" w:type="dxa"/>
            <w:shd w:val="clear" w:color="auto" w:fill="auto"/>
          </w:tcPr>
          <w:p w14:paraId="4F48A0FD" w14:textId="77777777" w:rsidR="00CD3DDE" w:rsidRPr="004912E8" w:rsidRDefault="00CD3DDE" w:rsidP="00C14E96">
            <w:pPr>
              <w:jc w:val="center"/>
              <w:rPr>
                <w:rFonts w:ascii="ＭＳ 明朝" w:hAnsi="ＭＳ 明朝"/>
                <w:kern w:val="0"/>
                <w:szCs w:val="21"/>
              </w:rPr>
            </w:pPr>
            <w:r w:rsidRPr="004912E8">
              <w:rPr>
                <w:rFonts w:ascii="ＭＳ 明朝" w:hAnsi="ＭＳ 明朝" w:hint="eastAsia"/>
                <w:kern w:val="0"/>
                <w:szCs w:val="21"/>
              </w:rPr>
              <w:t>1</w:t>
            </w:r>
          </w:p>
        </w:tc>
        <w:tc>
          <w:tcPr>
            <w:tcW w:w="2338" w:type="dxa"/>
            <w:shd w:val="clear" w:color="auto" w:fill="auto"/>
          </w:tcPr>
          <w:p w14:paraId="3054EED7"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組合員名簿</w:t>
            </w:r>
          </w:p>
        </w:tc>
        <w:tc>
          <w:tcPr>
            <w:tcW w:w="7087" w:type="dxa"/>
            <w:shd w:val="clear" w:color="auto" w:fill="auto"/>
          </w:tcPr>
          <w:p w14:paraId="455B7B48" w14:textId="77777777" w:rsidR="00CD3DDE" w:rsidRPr="004912E8" w:rsidRDefault="00CD3DDE" w:rsidP="00C14E96">
            <w:pPr>
              <w:ind w:leftChars="100" w:left="210"/>
              <w:jc w:val="left"/>
              <w:rPr>
                <w:rFonts w:ascii="ＭＳ 明朝" w:hAnsi="ＭＳ 明朝"/>
                <w:szCs w:val="21"/>
              </w:rPr>
            </w:pPr>
            <w:r w:rsidRPr="004912E8">
              <w:rPr>
                <w:rFonts w:ascii="ＭＳ 明朝" w:hAnsi="ＭＳ 明朝" w:hint="eastAsia"/>
                <w:szCs w:val="21"/>
              </w:rPr>
              <w:t>モデル契約に準拠</w:t>
            </w:r>
          </w:p>
        </w:tc>
      </w:tr>
      <w:tr w:rsidR="00CD3DDE" w:rsidRPr="004912E8" w14:paraId="57E85CDB" w14:textId="77777777" w:rsidTr="00C14E96">
        <w:tc>
          <w:tcPr>
            <w:tcW w:w="606" w:type="dxa"/>
            <w:shd w:val="clear" w:color="auto" w:fill="auto"/>
          </w:tcPr>
          <w:p w14:paraId="39220C5C" w14:textId="77777777" w:rsidR="00CD3DDE" w:rsidRPr="004912E8" w:rsidRDefault="00CD3DDE" w:rsidP="00C14E96">
            <w:pPr>
              <w:jc w:val="center"/>
              <w:rPr>
                <w:rFonts w:ascii="ＭＳ 明朝" w:hAnsi="ＭＳ 明朝"/>
                <w:kern w:val="0"/>
                <w:szCs w:val="21"/>
              </w:rPr>
            </w:pPr>
            <w:r w:rsidRPr="004912E8">
              <w:rPr>
                <w:rFonts w:ascii="ＭＳ 明朝" w:hAnsi="ＭＳ 明朝" w:hint="eastAsia"/>
                <w:kern w:val="0"/>
                <w:szCs w:val="21"/>
              </w:rPr>
              <w:t>2</w:t>
            </w:r>
          </w:p>
        </w:tc>
        <w:tc>
          <w:tcPr>
            <w:tcW w:w="2338" w:type="dxa"/>
            <w:shd w:val="clear" w:color="auto" w:fill="auto"/>
          </w:tcPr>
          <w:p w14:paraId="6A41010F"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諮問委員会委員名簿</w:t>
            </w:r>
          </w:p>
        </w:tc>
        <w:tc>
          <w:tcPr>
            <w:tcW w:w="7087" w:type="dxa"/>
            <w:shd w:val="clear" w:color="auto" w:fill="auto"/>
          </w:tcPr>
          <w:p w14:paraId="5AD27BE8" w14:textId="77777777" w:rsidR="00CD3DDE" w:rsidRPr="004912E8" w:rsidRDefault="00CD3DDE" w:rsidP="00C14E96">
            <w:pPr>
              <w:ind w:leftChars="100" w:left="210"/>
              <w:jc w:val="left"/>
              <w:rPr>
                <w:rFonts w:ascii="ＭＳ 明朝" w:hAnsi="ＭＳ 明朝"/>
                <w:szCs w:val="21"/>
              </w:rPr>
            </w:pPr>
            <w:r w:rsidRPr="004912E8">
              <w:rPr>
                <w:rFonts w:ascii="ＭＳ 明朝" w:hAnsi="ＭＳ 明朝" w:hint="eastAsia"/>
                <w:szCs w:val="21"/>
              </w:rPr>
              <w:t>氏名、所属等を記載</w:t>
            </w:r>
          </w:p>
        </w:tc>
      </w:tr>
      <w:tr w:rsidR="00CD3DDE" w:rsidRPr="004912E8" w14:paraId="675369A5" w14:textId="77777777" w:rsidTr="00C14E96">
        <w:tc>
          <w:tcPr>
            <w:tcW w:w="606" w:type="dxa"/>
            <w:shd w:val="clear" w:color="auto" w:fill="auto"/>
          </w:tcPr>
          <w:p w14:paraId="083F14C7" w14:textId="77777777" w:rsidR="00CD3DDE" w:rsidRPr="004912E8" w:rsidRDefault="00CD3DDE" w:rsidP="00C14E96">
            <w:pPr>
              <w:jc w:val="center"/>
              <w:rPr>
                <w:rFonts w:ascii="ＭＳ 明朝" w:hAnsi="ＭＳ 明朝"/>
                <w:kern w:val="0"/>
                <w:szCs w:val="21"/>
              </w:rPr>
            </w:pPr>
            <w:r w:rsidRPr="004912E8">
              <w:rPr>
                <w:rFonts w:ascii="ＭＳ 明朝" w:hAnsi="ＭＳ 明朝" w:hint="eastAsia"/>
                <w:kern w:val="0"/>
                <w:szCs w:val="21"/>
              </w:rPr>
              <w:t>3</w:t>
            </w:r>
          </w:p>
        </w:tc>
        <w:tc>
          <w:tcPr>
            <w:tcW w:w="2338" w:type="dxa"/>
            <w:shd w:val="clear" w:color="auto" w:fill="auto"/>
          </w:tcPr>
          <w:p w14:paraId="770CDA40"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投資委員会委員名簿</w:t>
            </w:r>
          </w:p>
        </w:tc>
        <w:tc>
          <w:tcPr>
            <w:tcW w:w="7087" w:type="dxa"/>
            <w:shd w:val="clear" w:color="auto" w:fill="auto"/>
          </w:tcPr>
          <w:p w14:paraId="431DBFC9" w14:textId="77777777" w:rsidR="00CD3DDE" w:rsidRPr="004912E8" w:rsidRDefault="00CD3DDE" w:rsidP="00C14E96">
            <w:pPr>
              <w:ind w:leftChars="100" w:left="210"/>
              <w:jc w:val="left"/>
              <w:rPr>
                <w:rFonts w:ascii="ＭＳ 明朝" w:hAnsi="ＭＳ 明朝"/>
                <w:szCs w:val="21"/>
              </w:rPr>
            </w:pPr>
            <w:r w:rsidRPr="004912E8">
              <w:rPr>
                <w:rFonts w:ascii="ＭＳ 明朝" w:hAnsi="ＭＳ 明朝" w:hint="eastAsia"/>
                <w:szCs w:val="21"/>
              </w:rPr>
              <w:t>氏名、所属等を記載</w:t>
            </w:r>
          </w:p>
        </w:tc>
      </w:tr>
      <w:tr w:rsidR="00CD3DDE" w:rsidRPr="004912E8" w14:paraId="52729D34" w14:textId="77777777" w:rsidTr="00C14E96">
        <w:tc>
          <w:tcPr>
            <w:tcW w:w="606" w:type="dxa"/>
            <w:shd w:val="clear" w:color="auto" w:fill="auto"/>
          </w:tcPr>
          <w:p w14:paraId="0608C0CD" w14:textId="77777777" w:rsidR="00CD3DDE" w:rsidRPr="004912E8" w:rsidRDefault="00CD3DDE" w:rsidP="00C14E96">
            <w:pPr>
              <w:jc w:val="center"/>
              <w:rPr>
                <w:rFonts w:ascii="ＭＳ 明朝" w:hAnsi="ＭＳ 明朝"/>
                <w:kern w:val="0"/>
                <w:szCs w:val="21"/>
              </w:rPr>
            </w:pPr>
            <w:r w:rsidRPr="004912E8">
              <w:rPr>
                <w:rFonts w:ascii="ＭＳ 明朝" w:hAnsi="ＭＳ 明朝" w:hint="eastAsia"/>
                <w:kern w:val="0"/>
                <w:szCs w:val="21"/>
              </w:rPr>
              <w:t>4</w:t>
            </w:r>
          </w:p>
        </w:tc>
        <w:tc>
          <w:tcPr>
            <w:tcW w:w="2338" w:type="dxa"/>
            <w:shd w:val="clear" w:color="auto" w:fill="auto"/>
          </w:tcPr>
          <w:p w14:paraId="18D9347E"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投資方針</w:t>
            </w:r>
          </w:p>
        </w:tc>
        <w:tc>
          <w:tcPr>
            <w:tcW w:w="7087" w:type="dxa"/>
            <w:shd w:val="clear" w:color="auto" w:fill="auto"/>
          </w:tcPr>
          <w:p w14:paraId="5FBF8C34" w14:textId="77777777" w:rsidR="00CD3DDE" w:rsidRPr="004912E8" w:rsidRDefault="00CD3DDE" w:rsidP="00C14E96">
            <w:pPr>
              <w:ind w:leftChars="100" w:left="210"/>
              <w:jc w:val="left"/>
              <w:rPr>
                <w:rFonts w:ascii="ＭＳ 明朝" w:hAnsi="ＭＳ 明朝"/>
                <w:szCs w:val="21"/>
              </w:rPr>
            </w:pPr>
            <w:r w:rsidRPr="004912E8">
              <w:rPr>
                <w:rFonts w:ascii="ＭＳ 明朝" w:hAnsi="ＭＳ 明朝" w:hint="eastAsia"/>
                <w:szCs w:val="21"/>
              </w:rPr>
              <w:t>対象事象者、ストラクチャー、資金使途、投融資形態、資金調達、想定利回り、出口戦略、投資物件関連を規定</w:t>
            </w:r>
          </w:p>
        </w:tc>
      </w:tr>
      <w:tr w:rsidR="00CD3DDE" w:rsidRPr="004912E8" w14:paraId="553A5495" w14:textId="77777777" w:rsidTr="00C14E96">
        <w:tc>
          <w:tcPr>
            <w:tcW w:w="606" w:type="dxa"/>
            <w:shd w:val="clear" w:color="auto" w:fill="auto"/>
          </w:tcPr>
          <w:p w14:paraId="1205A677" w14:textId="77777777" w:rsidR="00CD3DDE" w:rsidRPr="004912E8" w:rsidRDefault="00CD3DDE" w:rsidP="00C14E96">
            <w:pPr>
              <w:jc w:val="center"/>
              <w:rPr>
                <w:rFonts w:ascii="ＭＳ 明朝" w:hAnsi="ＭＳ 明朝"/>
                <w:kern w:val="0"/>
                <w:szCs w:val="21"/>
              </w:rPr>
            </w:pPr>
            <w:r w:rsidRPr="004912E8">
              <w:rPr>
                <w:rFonts w:ascii="ＭＳ 明朝" w:hAnsi="ＭＳ 明朝" w:hint="eastAsia"/>
                <w:kern w:val="0"/>
                <w:szCs w:val="21"/>
              </w:rPr>
              <w:t>5</w:t>
            </w:r>
          </w:p>
        </w:tc>
        <w:tc>
          <w:tcPr>
            <w:tcW w:w="2338" w:type="dxa"/>
            <w:shd w:val="clear" w:color="auto" w:fill="auto"/>
          </w:tcPr>
          <w:p w14:paraId="7DCFDD26"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投資資産時価評価準則</w:t>
            </w:r>
          </w:p>
        </w:tc>
        <w:tc>
          <w:tcPr>
            <w:tcW w:w="7087" w:type="dxa"/>
            <w:shd w:val="clear" w:color="auto" w:fill="auto"/>
          </w:tcPr>
          <w:p w14:paraId="2A63E44E" w14:textId="77777777" w:rsidR="00CD3DDE" w:rsidRPr="004912E8" w:rsidRDefault="00CD3DDE" w:rsidP="00C14E96">
            <w:pPr>
              <w:ind w:leftChars="100" w:left="210"/>
              <w:jc w:val="left"/>
              <w:rPr>
                <w:rFonts w:ascii="ＭＳ 明朝" w:hAnsi="ＭＳ 明朝"/>
                <w:szCs w:val="21"/>
              </w:rPr>
            </w:pPr>
            <w:r w:rsidRPr="004912E8">
              <w:rPr>
                <w:rFonts w:ascii="ＭＳ 明朝" w:hAnsi="ＭＳ 明朝" w:hint="eastAsia"/>
                <w:szCs w:val="21"/>
              </w:rPr>
              <w:t>モデル契約を踏まえ調整</w:t>
            </w:r>
          </w:p>
        </w:tc>
      </w:tr>
      <w:tr w:rsidR="00CD3DDE" w:rsidRPr="004912E8" w14:paraId="74939D34" w14:textId="77777777" w:rsidTr="00C14E96">
        <w:tc>
          <w:tcPr>
            <w:tcW w:w="606" w:type="dxa"/>
            <w:shd w:val="clear" w:color="auto" w:fill="auto"/>
          </w:tcPr>
          <w:p w14:paraId="39CBC693" w14:textId="77777777" w:rsidR="00CD3DDE" w:rsidRPr="004912E8" w:rsidRDefault="00CD3DDE" w:rsidP="00C14E96">
            <w:pPr>
              <w:jc w:val="center"/>
              <w:rPr>
                <w:rFonts w:ascii="ＭＳ 明朝" w:hAnsi="ＭＳ 明朝"/>
                <w:kern w:val="0"/>
                <w:szCs w:val="21"/>
              </w:rPr>
            </w:pPr>
            <w:r w:rsidRPr="004912E8">
              <w:rPr>
                <w:rFonts w:ascii="ＭＳ 明朝" w:hAnsi="ＭＳ 明朝" w:hint="eastAsia"/>
                <w:kern w:val="0"/>
                <w:szCs w:val="21"/>
              </w:rPr>
              <w:t>6</w:t>
            </w:r>
          </w:p>
        </w:tc>
        <w:tc>
          <w:tcPr>
            <w:tcW w:w="2338" w:type="dxa"/>
            <w:shd w:val="clear" w:color="auto" w:fill="auto"/>
          </w:tcPr>
          <w:p w14:paraId="598DC533"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累積内部収益率計算方法書</w:t>
            </w:r>
          </w:p>
        </w:tc>
        <w:tc>
          <w:tcPr>
            <w:tcW w:w="7087" w:type="dxa"/>
            <w:shd w:val="clear" w:color="auto" w:fill="auto"/>
          </w:tcPr>
          <w:p w14:paraId="2ED32087" w14:textId="77777777" w:rsidR="00CD3DDE" w:rsidRPr="004912E8" w:rsidRDefault="00CD3DDE" w:rsidP="00C14E96">
            <w:pPr>
              <w:ind w:leftChars="100" w:left="210"/>
              <w:jc w:val="left"/>
              <w:rPr>
                <w:rFonts w:ascii="ＭＳ 明朝" w:hAnsi="ＭＳ 明朝"/>
                <w:szCs w:val="21"/>
              </w:rPr>
            </w:pPr>
            <w:r w:rsidRPr="004912E8">
              <w:rPr>
                <w:rFonts w:ascii="ＭＳ 明朝" w:hAnsi="ＭＳ 明朝" w:hint="eastAsia"/>
                <w:szCs w:val="21"/>
              </w:rPr>
              <w:t>モデル契約を踏まえ調整</w:t>
            </w:r>
          </w:p>
        </w:tc>
      </w:tr>
      <w:tr w:rsidR="00CD3DDE" w:rsidRPr="00D02216" w14:paraId="07254A55" w14:textId="77777777" w:rsidTr="00C14E96">
        <w:tc>
          <w:tcPr>
            <w:tcW w:w="606" w:type="dxa"/>
            <w:shd w:val="clear" w:color="auto" w:fill="auto"/>
          </w:tcPr>
          <w:p w14:paraId="5E02BCA4" w14:textId="77777777" w:rsidR="00CD3DDE" w:rsidRPr="004912E8" w:rsidRDefault="00CD3DDE" w:rsidP="00C14E96">
            <w:pPr>
              <w:jc w:val="center"/>
              <w:rPr>
                <w:rFonts w:ascii="ＭＳ 明朝" w:hAnsi="ＭＳ 明朝"/>
                <w:kern w:val="0"/>
                <w:szCs w:val="21"/>
              </w:rPr>
            </w:pPr>
            <w:r w:rsidRPr="004912E8">
              <w:rPr>
                <w:rFonts w:ascii="ＭＳ 明朝" w:hAnsi="ＭＳ 明朝" w:hint="eastAsia"/>
                <w:kern w:val="0"/>
                <w:szCs w:val="21"/>
              </w:rPr>
              <w:t>7</w:t>
            </w:r>
          </w:p>
        </w:tc>
        <w:tc>
          <w:tcPr>
            <w:tcW w:w="2338" w:type="dxa"/>
            <w:shd w:val="clear" w:color="auto" w:fill="auto"/>
          </w:tcPr>
          <w:p w14:paraId="2A0BB705" w14:textId="77777777" w:rsidR="00CD3DDE" w:rsidRPr="004912E8" w:rsidRDefault="00CD3DDE" w:rsidP="00C14E96">
            <w:pPr>
              <w:jc w:val="left"/>
              <w:rPr>
                <w:rFonts w:ascii="ＭＳ 明朝" w:hAnsi="ＭＳ 明朝"/>
                <w:kern w:val="0"/>
                <w:szCs w:val="21"/>
              </w:rPr>
            </w:pPr>
            <w:r w:rsidRPr="004912E8">
              <w:rPr>
                <w:rFonts w:ascii="ＭＳ 明朝" w:hAnsi="ＭＳ 明朝" w:hint="eastAsia"/>
                <w:kern w:val="0"/>
                <w:szCs w:val="21"/>
              </w:rPr>
              <w:t>ファンド・マネジメント契約の概要</w:t>
            </w:r>
          </w:p>
        </w:tc>
        <w:tc>
          <w:tcPr>
            <w:tcW w:w="7087" w:type="dxa"/>
            <w:shd w:val="clear" w:color="auto" w:fill="auto"/>
          </w:tcPr>
          <w:p w14:paraId="1E7913AF" w14:textId="77777777" w:rsidR="00CD3DDE" w:rsidRPr="004912E8" w:rsidRDefault="00BD102E" w:rsidP="00C14E96">
            <w:pPr>
              <w:pStyle w:val="af1"/>
              <w:numPr>
                <w:ilvl w:val="0"/>
                <w:numId w:val="95"/>
              </w:numPr>
              <w:ind w:leftChars="0"/>
              <w:jc w:val="left"/>
              <w:rPr>
                <w:rFonts w:ascii="ＭＳ 明朝" w:hAnsi="ＭＳ 明朝"/>
                <w:szCs w:val="21"/>
              </w:rPr>
            </w:pPr>
            <w:r w:rsidRPr="004912E8">
              <w:rPr>
                <w:rFonts w:ascii="ＭＳ 明朝" w:hAnsi="ＭＳ 明朝" w:hint="eastAsia"/>
                <w:szCs w:val="21"/>
              </w:rPr>
              <w:t>契約期間：ファンド・マネジメント契約締結日（</w:t>
            </w:r>
            <w:r w:rsidR="00CD3DDE" w:rsidRPr="004912E8">
              <w:rPr>
                <w:rFonts w:ascii="ＭＳ 明朝" w:hAnsi="ＭＳ 明朝" w:hint="eastAsia"/>
                <w:szCs w:val="21"/>
              </w:rPr>
              <w:t>●年●月●日）から本契約が終了し本組合の事業に係る清算が終了した日、又はファンド・マネジメント契約の規定によりファンド・マネジメント契約が解除された日の、いずれか早い日まで</w:t>
            </w:r>
          </w:p>
          <w:p w14:paraId="25F4E463" w14:textId="77777777" w:rsidR="00CD3DDE" w:rsidRPr="004912E8" w:rsidRDefault="00CD3DDE" w:rsidP="00C14E96">
            <w:pPr>
              <w:pStyle w:val="af1"/>
              <w:numPr>
                <w:ilvl w:val="0"/>
                <w:numId w:val="95"/>
              </w:numPr>
              <w:ind w:leftChars="0"/>
              <w:jc w:val="left"/>
              <w:rPr>
                <w:rFonts w:ascii="ＭＳ 明朝" w:hAnsi="ＭＳ 明朝"/>
                <w:szCs w:val="21"/>
              </w:rPr>
            </w:pPr>
            <w:r w:rsidRPr="004912E8">
              <w:rPr>
                <w:rFonts w:ascii="ＭＳ 明朝" w:hAnsi="ＭＳ 明朝" w:hint="eastAsia"/>
                <w:szCs w:val="21"/>
              </w:rPr>
              <w:t>投資の方法及び取引の種類：投資証券等に対する投資によって収益を上げる投資方法</w:t>
            </w:r>
          </w:p>
          <w:p w14:paraId="3EEA6C34" w14:textId="77777777" w:rsidR="00CD3DDE" w:rsidRPr="004912E8" w:rsidRDefault="00CD3DDE" w:rsidP="00C14E96">
            <w:pPr>
              <w:pStyle w:val="af1"/>
              <w:numPr>
                <w:ilvl w:val="0"/>
                <w:numId w:val="95"/>
              </w:numPr>
              <w:ind w:leftChars="0"/>
              <w:jc w:val="left"/>
              <w:rPr>
                <w:rFonts w:ascii="ＭＳ 明朝" w:hAnsi="ＭＳ 明朝"/>
                <w:szCs w:val="21"/>
              </w:rPr>
            </w:pPr>
            <w:r w:rsidRPr="004912E8">
              <w:rPr>
                <w:rFonts w:ascii="ＭＳ 明朝" w:hAnsi="ＭＳ 明朝" w:hint="eastAsia"/>
                <w:szCs w:val="21"/>
              </w:rPr>
              <w:t>投資判断の一任の範囲：投資証券等の運用を行う権限の全部の委託を含む。</w:t>
            </w:r>
          </w:p>
          <w:p w14:paraId="4245D03F" w14:textId="77777777" w:rsidR="00CD3DDE" w:rsidRPr="004912E8" w:rsidRDefault="00CD3DDE" w:rsidP="00C14E96">
            <w:pPr>
              <w:pStyle w:val="af1"/>
              <w:numPr>
                <w:ilvl w:val="0"/>
                <w:numId w:val="95"/>
              </w:numPr>
              <w:ind w:leftChars="0"/>
              <w:jc w:val="left"/>
              <w:rPr>
                <w:rFonts w:ascii="ＭＳ 明朝" w:hAnsi="ＭＳ 明朝"/>
                <w:szCs w:val="21"/>
              </w:rPr>
            </w:pPr>
            <w:r w:rsidRPr="004912E8">
              <w:rPr>
                <w:rFonts w:ascii="ＭＳ 明朝" w:hAnsi="ＭＳ 明朝" w:hint="eastAsia"/>
                <w:szCs w:val="21"/>
              </w:rPr>
              <w:t>忠実義務、善管注意義務を規定</w:t>
            </w:r>
          </w:p>
          <w:p w14:paraId="0B52D410" w14:textId="77777777" w:rsidR="00CD3DDE" w:rsidRPr="004912E8" w:rsidRDefault="00CD3DDE" w:rsidP="00C14E96">
            <w:pPr>
              <w:pStyle w:val="af1"/>
              <w:numPr>
                <w:ilvl w:val="0"/>
                <w:numId w:val="95"/>
              </w:numPr>
              <w:ind w:leftChars="0"/>
              <w:jc w:val="left"/>
              <w:rPr>
                <w:rFonts w:ascii="ＭＳ 明朝" w:hAnsi="ＭＳ 明朝"/>
                <w:szCs w:val="21"/>
              </w:rPr>
            </w:pPr>
            <w:r w:rsidRPr="004912E8">
              <w:rPr>
                <w:rFonts w:ascii="ＭＳ 明朝" w:hAnsi="ＭＳ 明朝" w:hint="eastAsia"/>
                <w:szCs w:val="21"/>
              </w:rPr>
              <w:t>報酬の額及び支払の時期：</w:t>
            </w:r>
          </w:p>
          <w:p w14:paraId="039E0EC2" w14:textId="77777777" w:rsidR="00CD3DDE" w:rsidRPr="004912E8" w:rsidRDefault="00CD3DDE" w:rsidP="00C14E96">
            <w:pPr>
              <w:pStyle w:val="af1"/>
              <w:numPr>
                <w:ilvl w:val="1"/>
                <w:numId w:val="95"/>
              </w:numPr>
              <w:ind w:leftChars="0"/>
              <w:jc w:val="left"/>
              <w:rPr>
                <w:rFonts w:ascii="ＭＳ 明朝" w:hAnsi="ＭＳ 明朝"/>
                <w:szCs w:val="21"/>
              </w:rPr>
            </w:pPr>
            <w:r w:rsidRPr="004912E8">
              <w:rPr>
                <w:rFonts w:ascii="ＭＳ 明朝" w:hAnsi="ＭＳ 明朝" w:hint="eastAsia"/>
                <w:szCs w:val="21"/>
              </w:rPr>
              <w:t>管理報酬：GPは、ファンドマネジャーに対し、毎事業年度の各四半期の管理報酬として、以下の各号に定める額並びに消費税及び地方消費税相当額を、当該四半期の末日から●日以内に、毎四半期後払いでファンドマネジャーの指定する銀行口座に振り込む方法により支払う。当該振込みに係る手数料はGPの負担とし、本項に基づく支払いは組合財産から行うものとする。</w:t>
            </w:r>
          </w:p>
          <w:p w14:paraId="61A8CAA4" w14:textId="77777777" w:rsidR="00CD3DDE" w:rsidRPr="004912E8" w:rsidRDefault="00BD102E" w:rsidP="00C14E96">
            <w:pPr>
              <w:pStyle w:val="af1"/>
              <w:numPr>
                <w:ilvl w:val="0"/>
                <w:numId w:val="96"/>
              </w:numPr>
              <w:ind w:leftChars="0" w:left="1410" w:hanging="627"/>
              <w:jc w:val="left"/>
              <w:rPr>
                <w:rFonts w:ascii="ＭＳ 明朝" w:hAnsi="ＭＳ 明朝"/>
                <w:szCs w:val="21"/>
              </w:rPr>
            </w:pPr>
            <w:r w:rsidRPr="004912E8">
              <w:rPr>
                <w:rFonts w:ascii="ＭＳ 明朝" w:hAnsi="ＭＳ 明朝" w:hint="eastAsia"/>
                <w:szCs w:val="21"/>
              </w:rPr>
              <w:t>ファンド・マネジメント契約締結日（</w:t>
            </w:r>
            <w:r w:rsidR="00CD3DDE" w:rsidRPr="004912E8">
              <w:rPr>
                <w:rFonts w:ascii="ＭＳ 明朝" w:hAnsi="ＭＳ 明朝" w:hint="eastAsia"/>
                <w:szCs w:val="21"/>
              </w:rPr>
              <w:t>●年●月●日）</w:t>
            </w:r>
            <w:r w:rsidRPr="004912E8">
              <w:rPr>
                <w:rFonts w:ascii="ＭＳ 明朝" w:hAnsi="ＭＳ 明朝" w:hint="eastAsia"/>
                <w:szCs w:val="21"/>
              </w:rPr>
              <w:t>に開始する当初の四半期から、当初の出資約束期間の満了日である</w:t>
            </w:r>
            <w:r w:rsidR="00CD3DDE" w:rsidRPr="004912E8">
              <w:rPr>
                <w:rFonts w:ascii="ＭＳ 明朝" w:hAnsi="ＭＳ 明朝" w:hint="eastAsia"/>
                <w:szCs w:val="21"/>
              </w:rPr>
              <w:t>●年●月●日（以下「管理報酬変更日」という。）までの期間については、各四半期につき、当該四半期における総組合員の出資約束金額の加重平均残高の合計額の●％に相当する額（当該四半期の実日数につき年365日の日割り計算とし、1円未満を切り捨てる。）</w:t>
            </w:r>
          </w:p>
          <w:p w14:paraId="2372EF30" w14:textId="77777777" w:rsidR="00CD3DDE" w:rsidRPr="004912E8" w:rsidRDefault="00CD3DDE" w:rsidP="00C14E96">
            <w:pPr>
              <w:pStyle w:val="af1"/>
              <w:numPr>
                <w:ilvl w:val="0"/>
                <w:numId w:val="96"/>
              </w:numPr>
              <w:ind w:leftChars="0" w:left="1410" w:hanging="627"/>
              <w:jc w:val="left"/>
              <w:rPr>
                <w:rFonts w:ascii="ＭＳ 明朝" w:hAnsi="ＭＳ 明朝"/>
                <w:szCs w:val="21"/>
              </w:rPr>
            </w:pPr>
            <w:r w:rsidRPr="004912E8">
              <w:rPr>
                <w:rFonts w:ascii="ＭＳ 明朝" w:hAnsi="ＭＳ 明朝" w:hint="eastAsia"/>
                <w:szCs w:val="21"/>
              </w:rPr>
              <w:t>管理報酬変更日以降については、各四半期につき、当該四半期の初日における全組合員の持分金額の残高の●％に相当する額（当該四半期の実日数につき年365日の日割り計算とし、1円未満を切り捨てる。）</w:t>
            </w:r>
          </w:p>
          <w:p w14:paraId="0B4ED6B6" w14:textId="77777777" w:rsidR="00CD3DDE" w:rsidRPr="004912E8" w:rsidRDefault="00CD3DDE" w:rsidP="00C14E96">
            <w:pPr>
              <w:pStyle w:val="af1"/>
              <w:ind w:leftChars="0" w:left="1410" w:firstLineChars="100" w:firstLine="210"/>
              <w:jc w:val="left"/>
              <w:rPr>
                <w:rFonts w:ascii="ＭＳ 明朝" w:hAnsi="ＭＳ 明朝"/>
                <w:szCs w:val="21"/>
              </w:rPr>
            </w:pPr>
            <w:r w:rsidRPr="004912E8">
              <w:rPr>
                <w:rFonts w:ascii="ＭＳ 明朝" w:hAnsi="ＭＳ 明朝" w:hint="eastAsia"/>
                <w:szCs w:val="21"/>
              </w:rPr>
              <w:t>ただし、管理報酬変更日が、四半期の末日以外の日である場合、管理報酬変更日の属する四半期の管理報酬は、(a)</w:t>
            </w:r>
            <w:r w:rsidRPr="004912E8">
              <w:rPr>
                <w:rFonts w:ascii="ＭＳ 明朝" w:hAnsi="ＭＳ 明朝" w:hint="eastAsia"/>
                <w:szCs w:val="21"/>
              </w:rPr>
              <w:lastRenderedPageBreak/>
              <w:t>当該四半期の初日から管理報酬変更日の前日までの期間につき上記ⅰの金額を当該期間の実日数につき日割計算した金額と、(b)管理報酬変更日から当該四半期の末日までの期間につき上記ⅱの金額を当該期間の実日数につき日割計算により計算した金額の合計額とする。</w:t>
            </w:r>
          </w:p>
          <w:p w14:paraId="6A8FC886" w14:textId="77777777" w:rsidR="00CD3DDE" w:rsidRPr="004912E8" w:rsidRDefault="00CD3DDE" w:rsidP="00C14E96">
            <w:pPr>
              <w:pStyle w:val="af1"/>
              <w:numPr>
                <w:ilvl w:val="1"/>
                <w:numId w:val="95"/>
              </w:numPr>
              <w:ind w:leftChars="0"/>
              <w:jc w:val="left"/>
              <w:rPr>
                <w:rFonts w:ascii="ＭＳ 明朝" w:hAnsi="ＭＳ 明朝"/>
                <w:szCs w:val="21"/>
              </w:rPr>
            </w:pPr>
            <w:r w:rsidRPr="004912E8">
              <w:rPr>
                <w:rFonts w:ascii="ＭＳ 明朝" w:hAnsi="ＭＳ 明朝" w:hint="eastAsia"/>
                <w:szCs w:val="21"/>
              </w:rPr>
              <w:t>成功報酬：GPは、ファンドマネジャーに対し、GPが本契約第31条に従い組合財産の分配を行うに際し、成功報酬（もしあれば）として、同条第4項に従って算定される金額並びに消費税及び地方消費税相当額をGPがその裁量により指定する日までに、ファンドマネジャーの指定する銀行口座に振り込む方法により支払う。当該振込みに係る手数料はGPの負担とし、本項に基づく支払いは組合財産から行うものとする。ただし、本契約第35条に定める場合には、同条に従い返還される。</w:t>
            </w:r>
          </w:p>
          <w:p w14:paraId="290CB6AA" w14:textId="77777777" w:rsidR="00CD3DDE" w:rsidRPr="004912E8" w:rsidRDefault="00CD3DDE" w:rsidP="00C14E96">
            <w:pPr>
              <w:pStyle w:val="af1"/>
              <w:numPr>
                <w:ilvl w:val="0"/>
                <w:numId w:val="95"/>
              </w:numPr>
              <w:ind w:leftChars="0"/>
              <w:jc w:val="left"/>
              <w:rPr>
                <w:rFonts w:ascii="ＭＳ 明朝" w:hAnsi="ＭＳ 明朝"/>
                <w:szCs w:val="21"/>
              </w:rPr>
            </w:pPr>
            <w:r w:rsidRPr="004912E8">
              <w:rPr>
                <w:rFonts w:ascii="ＭＳ 明朝" w:hAnsi="ＭＳ 明朝" w:hint="eastAsia"/>
                <w:szCs w:val="21"/>
              </w:rPr>
              <w:t>利益相反：契約期間中において、自己、その取締役若しくは執行役又はその運用を行う他の運用財産との間における取引を行うことを内容とした運用は原則しないが、全組合員の●分の●以上で全組合員口数の●分の●以上の同意がある場合には、可能。</w:t>
            </w:r>
          </w:p>
          <w:p w14:paraId="67C86681" w14:textId="77777777" w:rsidR="00CD3DDE" w:rsidRPr="004912E8" w:rsidRDefault="00CD3DDE" w:rsidP="00C14E96">
            <w:pPr>
              <w:pStyle w:val="af1"/>
              <w:numPr>
                <w:ilvl w:val="0"/>
                <w:numId w:val="95"/>
              </w:numPr>
              <w:ind w:leftChars="0"/>
              <w:jc w:val="left"/>
              <w:rPr>
                <w:rFonts w:ascii="ＭＳ 明朝" w:hAnsi="ＭＳ 明朝"/>
                <w:szCs w:val="21"/>
              </w:rPr>
            </w:pPr>
            <w:r w:rsidRPr="004912E8">
              <w:rPr>
                <w:rFonts w:ascii="ＭＳ 明朝" w:hAnsi="ＭＳ 明朝" w:hint="eastAsia"/>
                <w:szCs w:val="21"/>
              </w:rPr>
              <w:t>契約の解除に関する条項：</w:t>
            </w:r>
          </w:p>
          <w:p w14:paraId="0E115F66" w14:textId="77777777" w:rsidR="00CD3DDE" w:rsidRPr="004912E8" w:rsidRDefault="00CD3DDE" w:rsidP="00C14E96">
            <w:pPr>
              <w:pStyle w:val="af1"/>
              <w:numPr>
                <w:ilvl w:val="1"/>
                <w:numId w:val="95"/>
              </w:numPr>
              <w:ind w:leftChars="0"/>
              <w:jc w:val="left"/>
              <w:rPr>
                <w:rFonts w:ascii="ＭＳ 明朝" w:hAnsi="ＭＳ 明朝"/>
                <w:szCs w:val="21"/>
              </w:rPr>
            </w:pPr>
            <w:r w:rsidRPr="004912E8">
              <w:rPr>
                <w:rFonts w:ascii="ＭＳ 明朝" w:hAnsi="ＭＳ 明朝" w:hint="eastAsia"/>
                <w:szCs w:val="21"/>
              </w:rPr>
              <w:t>GP又はファンドマネジャーは、相手方当事者がファンド・マネジメント契約に違反した場合（相手方当事者が行った表明及び保証のいずれかが真実ではなく又は不正確であった場合を含む。）には、相当期間を定めて催告したうえで、当該期間に違反事実が治癒されない場合には、ファンド・マネジメント契約を解除することができる。この場合、GP又はファンドマネジャーは、相手方当事者に対し、当該違反によって被った損害の賠償を請求することができる。</w:t>
            </w:r>
          </w:p>
          <w:p w14:paraId="4B857B2F" w14:textId="77777777" w:rsidR="00CD3DDE" w:rsidRPr="004912E8" w:rsidRDefault="00CD3DDE" w:rsidP="00C14E96">
            <w:pPr>
              <w:pStyle w:val="af1"/>
              <w:numPr>
                <w:ilvl w:val="1"/>
                <w:numId w:val="95"/>
              </w:numPr>
              <w:ind w:leftChars="0"/>
              <w:jc w:val="left"/>
              <w:rPr>
                <w:rFonts w:ascii="ＭＳ 明朝" w:hAnsi="ＭＳ 明朝"/>
                <w:szCs w:val="21"/>
              </w:rPr>
            </w:pPr>
            <w:r w:rsidRPr="004912E8">
              <w:rPr>
                <w:rFonts w:ascii="ＭＳ 明朝" w:hAnsi="ＭＳ 明朝" w:hint="eastAsia"/>
                <w:szCs w:val="21"/>
              </w:rPr>
              <w:t>GP又はファンドマネジャーは、相手方当事者について次の各号の一に該当する事由が生じた場合には、前項の規定にかかわらず、催告その他何らの手続きをすることなく直ちにファンド・マネジメント契約を解除することができる。この場合、GP又はファンドマネジャーは、相手方当事者に対し、当該事由によって被った損害の賠償を請求することができる。</w:t>
            </w:r>
          </w:p>
          <w:p w14:paraId="5AD39D94" w14:textId="77777777" w:rsidR="00CD3DDE" w:rsidRPr="004912E8" w:rsidRDefault="00CD3DDE" w:rsidP="00C14E96">
            <w:pPr>
              <w:pStyle w:val="af1"/>
              <w:numPr>
                <w:ilvl w:val="0"/>
                <w:numId w:val="98"/>
              </w:numPr>
              <w:ind w:leftChars="0"/>
              <w:jc w:val="left"/>
              <w:rPr>
                <w:rFonts w:ascii="ＭＳ 明朝" w:hAnsi="ＭＳ 明朝"/>
                <w:szCs w:val="21"/>
              </w:rPr>
            </w:pPr>
            <w:r w:rsidRPr="004912E8">
              <w:rPr>
                <w:rFonts w:ascii="ＭＳ 明朝" w:hAnsi="ＭＳ 明朝" w:hint="eastAsia"/>
                <w:szCs w:val="21"/>
              </w:rPr>
              <w:t>解散、破産手続開始、会社更生手続開始、民事再生手続開始、特別清算開始、特定調停開始若しくはその他これらに類似する法的倒産手続の申立を行ったとき又は第三者よりかかる申立を受けたとき。</w:t>
            </w:r>
          </w:p>
          <w:p w14:paraId="03511900" w14:textId="77777777" w:rsidR="00CD3DDE" w:rsidRPr="004912E8" w:rsidRDefault="00CD3DDE" w:rsidP="00C14E96">
            <w:pPr>
              <w:pStyle w:val="af1"/>
              <w:numPr>
                <w:ilvl w:val="0"/>
                <w:numId w:val="98"/>
              </w:numPr>
              <w:ind w:leftChars="0" w:left="1410" w:hanging="627"/>
              <w:jc w:val="left"/>
              <w:rPr>
                <w:rFonts w:ascii="ＭＳ 明朝" w:hAnsi="ＭＳ 明朝"/>
                <w:szCs w:val="21"/>
              </w:rPr>
            </w:pPr>
            <w:r w:rsidRPr="004912E8">
              <w:rPr>
                <w:rFonts w:ascii="ＭＳ 明朝" w:hAnsi="ＭＳ 明朝" w:hint="eastAsia"/>
                <w:szCs w:val="21"/>
              </w:rPr>
              <w:t>支払の停止、支払不能若しくは債務超過の状態に陥ったとき又は手形交換所の取引停止処分を受けたとき。</w:t>
            </w:r>
          </w:p>
          <w:p w14:paraId="5938CD7F" w14:textId="77777777" w:rsidR="00CD3DDE" w:rsidRPr="004912E8" w:rsidRDefault="00CD3DDE" w:rsidP="00C14E96">
            <w:pPr>
              <w:pStyle w:val="af1"/>
              <w:numPr>
                <w:ilvl w:val="0"/>
                <w:numId w:val="98"/>
              </w:numPr>
              <w:ind w:leftChars="0" w:left="1410" w:hanging="627"/>
              <w:jc w:val="left"/>
              <w:rPr>
                <w:rFonts w:ascii="ＭＳ 明朝" w:hAnsi="ＭＳ 明朝"/>
                <w:szCs w:val="21"/>
              </w:rPr>
            </w:pPr>
            <w:r w:rsidRPr="004912E8">
              <w:rPr>
                <w:rFonts w:ascii="ＭＳ 明朝" w:hAnsi="ＭＳ 明朝" w:hint="eastAsia"/>
                <w:szCs w:val="21"/>
              </w:rPr>
              <w:lastRenderedPageBreak/>
              <w:t>業務遂行上必要な許認可を失ったとき。</w:t>
            </w:r>
          </w:p>
          <w:p w14:paraId="73305954" w14:textId="77777777" w:rsidR="00CD3DDE" w:rsidRPr="004912E8" w:rsidRDefault="00CD3DDE" w:rsidP="00C14E96">
            <w:pPr>
              <w:pStyle w:val="af1"/>
              <w:numPr>
                <w:ilvl w:val="0"/>
                <w:numId w:val="98"/>
              </w:numPr>
              <w:ind w:leftChars="0" w:left="1410" w:hanging="627"/>
              <w:jc w:val="left"/>
              <w:rPr>
                <w:rFonts w:ascii="ＭＳ 明朝" w:hAnsi="ＭＳ 明朝"/>
                <w:szCs w:val="21"/>
              </w:rPr>
            </w:pPr>
            <w:r w:rsidRPr="004912E8">
              <w:rPr>
                <w:rFonts w:ascii="ＭＳ 明朝" w:hAnsi="ＭＳ 明朝" w:hint="eastAsia"/>
                <w:szCs w:val="21"/>
              </w:rPr>
              <w:t>法令違反があったとき又は行政処分を受けたとき。</w:t>
            </w:r>
          </w:p>
          <w:p w14:paraId="20DFD458" w14:textId="77777777" w:rsidR="00CD3DDE" w:rsidRPr="004912E8" w:rsidRDefault="00CD3DDE" w:rsidP="00C14E96">
            <w:pPr>
              <w:pStyle w:val="af1"/>
              <w:numPr>
                <w:ilvl w:val="1"/>
                <w:numId w:val="95"/>
              </w:numPr>
              <w:ind w:leftChars="0"/>
              <w:jc w:val="left"/>
              <w:rPr>
                <w:rFonts w:ascii="ＭＳ 明朝" w:hAnsi="ＭＳ 明朝"/>
                <w:szCs w:val="21"/>
              </w:rPr>
            </w:pPr>
            <w:r w:rsidRPr="004912E8">
              <w:rPr>
                <w:rFonts w:ascii="ＭＳ 明朝" w:hAnsi="ＭＳ 明朝" w:hint="eastAsia"/>
                <w:szCs w:val="21"/>
              </w:rPr>
              <w:t>前二項によりファンド・マネジメント契約が終了した場合には、ファンドマネジャーは、GP又はその指定する第三者の指示に従い、GPが新たに選任した本業務の受託者に対して、本業務の引継を行わなければならない。なお、ファンドマネジャーによる本業務の履行の即時停止をGPが指示した場合を除き、GPが新たに選任した本業務の受託者が就任するまで、ファンド・マネジメント契約は継続されるものとする。</w:t>
            </w:r>
          </w:p>
          <w:p w14:paraId="45E1EBF1" w14:textId="77777777" w:rsidR="00CD3DDE" w:rsidRPr="004912E8" w:rsidRDefault="00CD3DDE" w:rsidP="00C14E96">
            <w:pPr>
              <w:pStyle w:val="af1"/>
              <w:numPr>
                <w:ilvl w:val="0"/>
                <w:numId w:val="95"/>
              </w:numPr>
              <w:ind w:leftChars="0"/>
              <w:jc w:val="left"/>
              <w:rPr>
                <w:rFonts w:ascii="ＭＳ 明朝" w:hAnsi="ＭＳ 明朝"/>
                <w:szCs w:val="21"/>
              </w:rPr>
            </w:pPr>
            <w:r w:rsidRPr="004912E8">
              <w:rPr>
                <w:rFonts w:ascii="ＭＳ 明朝" w:hAnsi="ＭＳ 明朝" w:hint="eastAsia"/>
                <w:szCs w:val="21"/>
              </w:rPr>
              <w:t>ファンドマネジャーの商号：●●●●</w:t>
            </w:r>
          </w:p>
        </w:tc>
      </w:tr>
    </w:tbl>
    <w:p w14:paraId="3CA140D2" w14:textId="77777777" w:rsidR="008763F7" w:rsidRPr="00053678" w:rsidRDefault="008763F7" w:rsidP="00CD3DDE">
      <w:pPr>
        <w:spacing w:line="20" w:lineRule="exact"/>
        <w:jc w:val="left"/>
        <w:rPr>
          <w:rFonts w:ascii="ＭＳ 明朝" w:hAnsi="ＭＳ 明朝"/>
          <w:kern w:val="0"/>
          <w:szCs w:val="21"/>
        </w:rPr>
        <w:sectPr w:rsidR="008763F7" w:rsidRPr="00053678" w:rsidSect="00C14E96">
          <w:pgSz w:w="11906" w:h="16838" w:code="9"/>
          <w:pgMar w:top="1440" w:right="1080" w:bottom="1440" w:left="1080" w:header="851" w:footer="567" w:gutter="0"/>
          <w:cols w:space="425"/>
          <w:docGrid w:type="lines" w:linePitch="360"/>
        </w:sectPr>
      </w:pPr>
    </w:p>
    <w:p w14:paraId="11409CFF" w14:textId="77777777" w:rsidR="00AD3B28" w:rsidRPr="00CD3DDE" w:rsidRDefault="00AD3B28" w:rsidP="005E234E">
      <w:pPr>
        <w:tabs>
          <w:tab w:val="left" w:pos="3724"/>
        </w:tabs>
      </w:pPr>
    </w:p>
    <w:sectPr w:rsidR="00AD3B28" w:rsidRPr="00CD3DDE" w:rsidSect="00CD3DDE">
      <w:pgSz w:w="11906" w:h="16838" w:code="9"/>
      <w:pgMar w:top="1440" w:right="1077" w:bottom="1418" w:left="1077" w:header="851" w:footer="567"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34BBD51" w15:done="0"/>
  <w15:commentEx w15:paraId="5703A4D0" w15:done="0"/>
  <w15:commentEx w15:paraId="3B0FB3C7" w15:done="0"/>
  <w15:commentEx w15:paraId="7EE517A7" w15:done="0"/>
  <w15:commentEx w15:paraId="1F9279FE" w15:done="0"/>
  <w15:commentEx w15:paraId="767D37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4BBD51" w16cid:durableId="20BB1D14"/>
  <w16cid:commentId w16cid:paraId="5703A4D0" w16cid:durableId="20B9F06D"/>
  <w16cid:commentId w16cid:paraId="3B0FB3C7" w16cid:durableId="20B8E679"/>
  <w16cid:commentId w16cid:paraId="7EE517A7" w16cid:durableId="20BB1D69"/>
  <w16cid:commentId w16cid:paraId="1F9279FE" w16cid:durableId="20B8E8E7"/>
  <w16cid:commentId w16cid:paraId="767D371D" w16cid:durableId="20B8F4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0A8A3" w14:textId="77777777" w:rsidR="005E5484" w:rsidRDefault="005E5484" w:rsidP="008763F7">
      <w:r>
        <w:separator/>
      </w:r>
    </w:p>
  </w:endnote>
  <w:endnote w:type="continuationSeparator" w:id="0">
    <w:p w14:paraId="0C085414" w14:textId="77777777" w:rsidR="005E5484" w:rsidRDefault="005E5484" w:rsidP="0087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ACFDE" w14:textId="77777777" w:rsidR="00E754A1" w:rsidRDefault="00E754A1" w:rsidP="00CD3DDE">
    <w:pPr>
      <w:pStyle w:val="a5"/>
      <w:tabs>
        <w:tab w:val="center" w:pos="4873"/>
      </w:tabs>
      <w:jc w:val="left"/>
    </w:pPr>
    <w:r>
      <w:tab/>
    </w:r>
    <w:r>
      <w:fldChar w:fldCharType="begin"/>
    </w:r>
    <w:r>
      <w:instrText>PAGE   \* MERGEFORMAT</w:instrText>
    </w:r>
    <w:r>
      <w:fldChar w:fldCharType="separate"/>
    </w:r>
    <w:r w:rsidR="009D356B" w:rsidRPr="009D356B">
      <w:rPr>
        <w:noProof/>
        <w:lang w:val="ja-JP"/>
      </w:rPr>
      <w:t>30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DB212C" w14:textId="77777777" w:rsidR="005E5484" w:rsidRDefault="005E5484" w:rsidP="008763F7">
      <w:r>
        <w:separator/>
      </w:r>
    </w:p>
  </w:footnote>
  <w:footnote w:type="continuationSeparator" w:id="0">
    <w:p w14:paraId="4F4173C6" w14:textId="77777777" w:rsidR="005E5484" w:rsidRDefault="005E5484" w:rsidP="00876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72B"/>
    <w:multiLevelType w:val="hybridMultilevel"/>
    <w:tmpl w:val="AAD2B788"/>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45410B"/>
    <w:multiLevelType w:val="hybridMultilevel"/>
    <w:tmpl w:val="1D30FB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7B6419"/>
    <w:multiLevelType w:val="hybridMultilevel"/>
    <w:tmpl w:val="4D6484B0"/>
    <w:lvl w:ilvl="0" w:tplc="19ECD6A0">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1B0D00"/>
    <w:multiLevelType w:val="hybridMultilevel"/>
    <w:tmpl w:val="B8808B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72100"/>
    <w:multiLevelType w:val="hybridMultilevel"/>
    <w:tmpl w:val="6CD6B7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755071F"/>
    <w:multiLevelType w:val="hybridMultilevel"/>
    <w:tmpl w:val="27E4C07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07625BE5"/>
    <w:multiLevelType w:val="hybridMultilevel"/>
    <w:tmpl w:val="DB04BADE"/>
    <w:lvl w:ilvl="0" w:tplc="1340D946">
      <w:start w:val="1"/>
      <w:numFmt w:val="lowerRoman"/>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7">
    <w:nsid w:val="07D63D7D"/>
    <w:multiLevelType w:val="hybridMultilevel"/>
    <w:tmpl w:val="4C28ED56"/>
    <w:lvl w:ilvl="0" w:tplc="DCC2C07A">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0C125072"/>
    <w:multiLevelType w:val="hybridMultilevel"/>
    <w:tmpl w:val="D0EA20FE"/>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0C802DBA"/>
    <w:multiLevelType w:val="hybridMultilevel"/>
    <w:tmpl w:val="D5B2C4FE"/>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0CD1551D"/>
    <w:multiLevelType w:val="hybridMultilevel"/>
    <w:tmpl w:val="AD52C480"/>
    <w:lvl w:ilvl="0" w:tplc="EA1EFE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0D367B64"/>
    <w:multiLevelType w:val="hybridMultilevel"/>
    <w:tmpl w:val="72300C04"/>
    <w:lvl w:ilvl="0" w:tplc="DCC2C07A">
      <w:start w:val="1"/>
      <w:numFmt w:val="decimal"/>
      <w:lvlText w:val="%1."/>
      <w:lvlJc w:val="left"/>
      <w:pPr>
        <w:ind w:left="420" w:hanging="420"/>
      </w:pPr>
      <w:rPr>
        <w:rFonts w:hint="eastAsia"/>
      </w:rPr>
    </w:lvl>
    <w:lvl w:ilvl="1" w:tplc="459A874E">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E9B0972"/>
    <w:multiLevelType w:val="hybridMultilevel"/>
    <w:tmpl w:val="DB04BADE"/>
    <w:lvl w:ilvl="0" w:tplc="1340D946">
      <w:start w:val="1"/>
      <w:numFmt w:val="lowerRoman"/>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nsid w:val="100547FA"/>
    <w:multiLevelType w:val="hybridMultilevel"/>
    <w:tmpl w:val="2F9AA4DE"/>
    <w:lvl w:ilvl="0" w:tplc="0409000B">
      <w:start w:val="1"/>
      <w:numFmt w:val="bullet"/>
      <w:lvlText w:val=""/>
      <w:lvlJc w:val="left"/>
      <w:pPr>
        <w:ind w:left="835" w:hanging="420"/>
      </w:pPr>
      <w:rPr>
        <w:rFonts w:ascii="Wingdings" w:hAnsi="Wingdings" w:hint="default"/>
      </w:rPr>
    </w:lvl>
    <w:lvl w:ilvl="1" w:tplc="0409000B" w:tentative="1">
      <w:start w:val="1"/>
      <w:numFmt w:val="bullet"/>
      <w:lvlText w:val=""/>
      <w:lvlJc w:val="left"/>
      <w:pPr>
        <w:ind w:left="1255" w:hanging="420"/>
      </w:pPr>
      <w:rPr>
        <w:rFonts w:ascii="Wingdings" w:hAnsi="Wingdings" w:hint="default"/>
      </w:rPr>
    </w:lvl>
    <w:lvl w:ilvl="2" w:tplc="0409000D"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B" w:tentative="1">
      <w:start w:val="1"/>
      <w:numFmt w:val="bullet"/>
      <w:lvlText w:val=""/>
      <w:lvlJc w:val="left"/>
      <w:pPr>
        <w:ind w:left="2515" w:hanging="420"/>
      </w:pPr>
      <w:rPr>
        <w:rFonts w:ascii="Wingdings" w:hAnsi="Wingdings" w:hint="default"/>
      </w:rPr>
    </w:lvl>
    <w:lvl w:ilvl="5" w:tplc="0409000D"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B" w:tentative="1">
      <w:start w:val="1"/>
      <w:numFmt w:val="bullet"/>
      <w:lvlText w:val=""/>
      <w:lvlJc w:val="left"/>
      <w:pPr>
        <w:ind w:left="3775" w:hanging="420"/>
      </w:pPr>
      <w:rPr>
        <w:rFonts w:ascii="Wingdings" w:hAnsi="Wingdings" w:hint="default"/>
      </w:rPr>
    </w:lvl>
    <w:lvl w:ilvl="8" w:tplc="0409000D" w:tentative="1">
      <w:start w:val="1"/>
      <w:numFmt w:val="bullet"/>
      <w:lvlText w:val=""/>
      <w:lvlJc w:val="left"/>
      <w:pPr>
        <w:ind w:left="4195" w:hanging="420"/>
      </w:pPr>
      <w:rPr>
        <w:rFonts w:ascii="Wingdings" w:hAnsi="Wingdings" w:hint="default"/>
      </w:rPr>
    </w:lvl>
  </w:abstractNum>
  <w:abstractNum w:abstractNumId="14">
    <w:nsid w:val="11907C35"/>
    <w:multiLevelType w:val="hybridMultilevel"/>
    <w:tmpl w:val="A8EABFB2"/>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31E0F83"/>
    <w:multiLevelType w:val="hybridMultilevel"/>
    <w:tmpl w:val="A0AEC0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5422F75"/>
    <w:multiLevelType w:val="hybridMultilevel"/>
    <w:tmpl w:val="B9080F0A"/>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1770501A"/>
    <w:multiLevelType w:val="hybridMultilevel"/>
    <w:tmpl w:val="21FC4A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17892919"/>
    <w:multiLevelType w:val="hybridMultilevel"/>
    <w:tmpl w:val="D08C2AC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1B400E10"/>
    <w:multiLevelType w:val="hybridMultilevel"/>
    <w:tmpl w:val="BF944578"/>
    <w:lvl w:ilvl="0" w:tplc="AA2245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nsid w:val="1B913C82"/>
    <w:multiLevelType w:val="hybridMultilevel"/>
    <w:tmpl w:val="F070BFD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1CEA007A"/>
    <w:multiLevelType w:val="hybridMultilevel"/>
    <w:tmpl w:val="E082870E"/>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1D017410"/>
    <w:multiLevelType w:val="hybridMultilevel"/>
    <w:tmpl w:val="B9A0DE2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1DA46619"/>
    <w:multiLevelType w:val="hybridMultilevel"/>
    <w:tmpl w:val="68864694"/>
    <w:lvl w:ilvl="0" w:tplc="DCC2C07A">
      <w:start w:val="1"/>
      <w:numFmt w:val="decimal"/>
      <w:lvlText w:val="%1."/>
      <w:lvlJc w:val="left"/>
      <w:pPr>
        <w:ind w:left="420" w:hanging="420"/>
      </w:pPr>
      <w:rPr>
        <w:rFonts w:hint="eastAsia"/>
      </w:rPr>
    </w:lvl>
    <w:lvl w:ilvl="1" w:tplc="FD2E96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1F5D6967"/>
    <w:multiLevelType w:val="hybridMultilevel"/>
    <w:tmpl w:val="EA684110"/>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1FE71E5F"/>
    <w:multiLevelType w:val="hybridMultilevel"/>
    <w:tmpl w:val="7E1C650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25014DBC"/>
    <w:multiLevelType w:val="hybridMultilevel"/>
    <w:tmpl w:val="E25EDD7E"/>
    <w:lvl w:ilvl="0" w:tplc="AA224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25933FF5"/>
    <w:multiLevelType w:val="hybridMultilevel"/>
    <w:tmpl w:val="CBA64AB4"/>
    <w:lvl w:ilvl="0" w:tplc="9AC0332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27AC3705"/>
    <w:multiLevelType w:val="hybridMultilevel"/>
    <w:tmpl w:val="4F6C7274"/>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28A9150B"/>
    <w:multiLevelType w:val="hybridMultilevel"/>
    <w:tmpl w:val="11983F46"/>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28DC47EC"/>
    <w:multiLevelType w:val="hybridMultilevel"/>
    <w:tmpl w:val="FEBAC7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2E5D58C4"/>
    <w:multiLevelType w:val="hybridMultilevel"/>
    <w:tmpl w:val="21FC4A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2F0A457F"/>
    <w:multiLevelType w:val="hybridMultilevel"/>
    <w:tmpl w:val="D206CB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2FCB289E"/>
    <w:multiLevelType w:val="hybridMultilevel"/>
    <w:tmpl w:val="BFD6ED3E"/>
    <w:lvl w:ilvl="0" w:tplc="DCC2C07A">
      <w:start w:val="1"/>
      <w:numFmt w:val="decimal"/>
      <w:lvlText w:val="%1."/>
      <w:lvlJc w:val="left"/>
      <w:pPr>
        <w:ind w:left="454" w:hanging="420"/>
      </w:pPr>
      <w:rPr>
        <w:rFonts w:hint="eastAsia"/>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34">
    <w:nsid w:val="31926071"/>
    <w:multiLevelType w:val="hybridMultilevel"/>
    <w:tmpl w:val="681EB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31E31B62"/>
    <w:multiLevelType w:val="hybridMultilevel"/>
    <w:tmpl w:val="4E8831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334F1AA7"/>
    <w:multiLevelType w:val="hybridMultilevel"/>
    <w:tmpl w:val="6EB2FCEE"/>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345D17BB"/>
    <w:multiLevelType w:val="hybridMultilevel"/>
    <w:tmpl w:val="0CD0C68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36291009"/>
    <w:multiLevelType w:val="hybridMultilevel"/>
    <w:tmpl w:val="D9540058"/>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3833471A"/>
    <w:multiLevelType w:val="hybridMultilevel"/>
    <w:tmpl w:val="E5AA67CC"/>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38BE0EA7"/>
    <w:multiLevelType w:val="hybridMultilevel"/>
    <w:tmpl w:val="BE985C28"/>
    <w:lvl w:ilvl="0" w:tplc="04090011">
      <w:start w:val="1"/>
      <w:numFmt w:val="decimalEnclosedCircle"/>
      <w:lvlText w:val="%1"/>
      <w:lvlJc w:val="left"/>
      <w:pPr>
        <w:ind w:left="420" w:hanging="420"/>
      </w:pPr>
    </w:lvl>
    <w:lvl w:ilvl="1" w:tplc="F636F9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38CD54EB"/>
    <w:multiLevelType w:val="hybridMultilevel"/>
    <w:tmpl w:val="18782BFE"/>
    <w:lvl w:ilvl="0" w:tplc="0409000B">
      <w:start w:val="1"/>
      <w:numFmt w:val="bullet"/>
      <w:lvlText w:val=""/>
      <w:lvlJc w:val="left"/>
      <w:pPr>
        <w:ind w:left="808" w:hanging="420"/>
      </w:pPr>
      <w:rPr>
        <w:rFonts w:ascii="Wingdings" w:hAnsi="Wingdings" w:hint="default"/>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abstractNum w:abstractNumId="42">
    <w:nsid w:val="3D3A0DFA"/>
    <w:multiLevelType w:val="hybridMultilevel"/>
    <w:tmpl w:val="AD38A942"/>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40F234A6"/>
    <w:multiLevelType w:val="hybridMultilevel"/>
    <w:tmpl w:val="14D48FB6"/>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4118010F"/>
    <w:multiLevelType w:val="hybridMultilevel"/>
    <w:tmpl w:val="08A85CF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418A169E"/>
    <w:multiLevelType w:val="hybridMultilevel"/>
    <w:tmpl w:val="E30E2A96"/>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nsid w:val="430E3921"/>
    <w:multiLevelType w:val="hybridMultilevel"/>
    <w:tmpl w:val="C6BA4FFA"/>
    <w:lvl w:ilvl="0" w:tplc="AA224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nsid w:val="440F22F4"/>
    <w:multiLevelType w:val="hybridMultilevel"/>
    <w:tmpl w:val="652A77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44984D37"/>
    <w:multiLevelType w:val="hybridMultilevel"/>
    <w:tmpl w:val="18C6AE26"/>
    <w:lvl w:ilvl="0" w:tplc="AA224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44BA5452"/>
    <w:multiLevelType w:val="hybridMultilevel"/>
    <w:tmpl w:val="490018E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0">
    <w:nsid w:val="456B64C9"/>
    <w:multiLevelType w:val="hybridMultilevel"/>
    <w:tmpl w:val="8102C4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nsid w:val="46432A04"/>
    <w:multiLevelType w:val="hybridMultilevel"/>
    <w:tmpl w:val="3F064678"/>
    <w:lvl w:ilvl="0" w:tplc="AA224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nsid w:val="46A60DD6"/>
    <w:multiLevelType w:val="hybridMultilevel"/>
    <w:tmpl w:val="F5FA0176"/>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nsid w:val="476B2337"/>
    <w:multiLevelType w:val="hybridMultilevel"/>
    <w:tmpl w:val="50006D3C"/>
    <w:lvl w:ilvl="0" w:tplc="04090011">
      <w:start w:val="1"/>
      <w:numFmt w:val="decimalEnclosedCircle"/>
      <w:lvlText w:val="%1"/>
      <w:lvlJc w:val="left"/>
      <w:pPr>
        <w:ind w:left="661" w:hanging="420"/>
      </w:p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4">
    <w:nsid w:val="47C224C5"/>
    <w:multiLevelType w:val="hybridMultilevel"/>
    <w:tmpl w:val="9E56B6E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4813512A"/>
    <w:multiLevelType w:val="hybridMultilevel"/>
    <w:tmpl w:val="DD42E95C"/>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nsid w:val="4A4A356D"/>
    <w:multiLevelType w:val="hybridMultilevel"/>
    <w:tmpl w:val="8FE4CA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nsid w:val="4A4B5756"/>
    <w:multiLevelType w:val="hybridMultilevel"/>
    <w:tmpl w:val="B260816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4A531AFD"/>
    <w:multiLevelType w:val="hybridMultilevel"/>
    <w:tmpl w:val="055C18FA"/>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nsid w:val="4A7648CB"/>
    <w:multiLevelType w:val="hybridMultilevel"/>
    <w:tmpl w:val="D0409EA6"/>
    <w:lvl w:ilvl="0" w:tplc="736C8CAE">
      <w:start w:val="1"/>
      <w:numFmt w:val="lowerRoman"/>
      <w:lvlText w:val="（%1）"/>
      <w:lvlJc w:val="left"/>
      <w:pPr>
        <w:ind w:left="12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nsid w:val="4AE02F87"/>
    <w:multiLevelType w:val="hybridMultilevel"/>
    <w:tmpl w:val="F12CDDFE"/>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nsid w:val="4BA53EDB"/>
    <w:multiLevelType w:val="hybridMultilevel"/>
    <w:tmpl w:val="1032CB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4C120543"/>
    <w:multiLevelType w:val="hybridMultilevel"/>
    <w:tmpl w:val="30DCE19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nsid w:val="4DD475A5"/>
    <w:multiLevelType w:val="hybridMultilevel"/>
    <w:tmpl w:val="0280214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nsid w:val="4E530882"/>
    <w:multiLevelType w:val="hybridMultilevel"/>
    <w:tmpl w:val="3B06DB22"/>
    <w:lvl w:ilvl="0" w:tplc="4FD40F4C">
      <w:start w:val="1"/>
      <w:numFmt w:val="decimalEnclosedCircle"/>
      <w:lvlText w:val="%1"/>
      <w:lvlJc w:val="left"/>
      <w:pPr>
        <w:ind w:left="630" w:hanging="420"/>
      </w:pPr>
      <w:rPr>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5">
    <w:nsid w:val="4E5728F8"/>
    <w:multiLevelType w:val="hybridMultilevel"/>
    <w:tmpl w:val="C0F89A56"/>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nsid w:val="52901F7A"/>
    <w:multiLevelType w:val="hybridMultilevel"/>
    <w:tmpl w:val="7EF8952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7">
    <w:nsid w:val="53D14773"/>
    <w:multiLevelType w:val="hybridMultilevel"/>
    <w:tmpl w:val="7D6E84F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nsid w:val="552127EA"/>
    <w:multiLevelType w:val="hybridMultilevel"/>
    <w:tmpl w:val="F7B8EC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nsid w:val="581C058C"/>
    <w:multiLevelType w:val="hybridMultilevel"/>
    <w:tmpl w:val="B8F2CD54"/>
    <w:lvl w:ilvl="0" w:tplc="0409000F">
      <w:start w:val="1"/>
      <w:numFmt w:val="decimal"/>
      <w:lvlText w:val="%1."/>
      <w:lvlJc w:val="left"/>
      <w:pPr>
        <w:ind w:left="420" w:hanging="420"/>
      </w:pPr>
    </w:lvl>
    <w:lvl w:ilvl="1" w:tplc="C4DE06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5B103BB0"/>
    <w:multiLevelType w:val="hybridMultilevel"/>
    <w:tmpl w:val="4ED0DCBC"/>
    <w:lvl w:ilvl="0" w:tplc="970ACE5C">
      <w:start w:val="1"/>
      <w:numFmt w:val="decimal"/>
      <w:lvlText w:val="%1."/>
      <w:lvlJc w:val="left"/>
      <w:pPr>
        <w:ind w:left="424" w:hanging="420"/>
      </w:pPr>
      <w:rPr>
        <w:rFonts w:hint="eastAsia"/>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71">
    <w:nsid w:val="5DC64ABB"/>
    <w:multiLevelType w:val="hybridMultilevel"/>
    <w:tmpl w:val="7ED64B2A"/>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nsid w:val="5DCB73A1"/>
    <w:multiLevelType w:val="hybridMultilevel"/>
    <w:tmpl w:val="8D7E7FF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nsid w:val="5F410789"/>
    <w:multiLevelType w:val="hybridMultilevel"/>
    <w:tmpl w:val="857427A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nsid w:val="620B0582"/>
    <w:multiLevelType w:val="hybridMultilevel"/>
    <w:tmpl w:val="471EB858"/>
    <w:lvl w:ilvl="0" w:tplc="4788AFCC">
      <w:start w:val="2"/>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nsid w:val="62B44D4D"/>
    <w:multiLevelType w:val="hybridMultilevel"/>
    <w:tmpl w:val="55447A00"/>
    <w:lvl w:ilvl="0" w:tplc="66EE108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nsid w:val="62F105D1"/>
    <w:multiLevelType w:val="hybridMultilevel"/>
    <w:tmpl w:val="8DE64186"/>
    <w:lvl w:ilvl="0" w:tplc="3EF477A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nsid w:val="63C95C42"/>
    <w:multiLevelType w:val="hybridMultilevel"/>
    <w:tmpl w:val="E9AE7778"/>
    <w:lvl w:ilvl="0" w:tplc="AA224540">
      <w:start w:val="1"/>
      <w:numFmt w:val="bullet"/>
      <w:lvlText w:val=""/>
      <w:lvlJc w:val="left"/>
      <w:pPr>
        <w:ind w:left="420" w:hanging="420"/>
      </w:pPr>
      <w:rPr>
        <w:rFonts w:ascii="Wingdings" w:hAnsi="Wingdings" w:hint="default"/>
      </w:rPr>
    </w:lvl>
    <w:lvl w:ilvl="1" w:tplc="B7EA3308">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nsid w:val="64822AC3"/>
    <w:multiLevelType w:val="hybridMultilevel"/>
    <w:tmpl w:val="E4FC1D3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nsid w:val="64C244BE"/>
    <w:multiLevelType w:val="hybridMultilevel"/>
    <w:tmpl w:val="BEF8EB26"/>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nsid w:val="65872793"/>
    <w:multiLevelType w:val="hybridMultilevel"/>
    <w:tmpl w:val="BDDC1E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nsid w:val="66C90BA3"/>
    <w:multiLevelType w:val="hybridMultilevel"/>
    <w:tmpl w:val="4F6C7274"/>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nsid w:val="67B6065D"/>
    <w:multiLevelType w:val="hybridMultilevel"/>
    <w:tmpl w:val="A13287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nsid w:val="67E621BC"/>
    <w:multiLevelType w:val="hybridMultilevel"/>
    <w:tmpl w:val="D7463F24"/>
    <w:lvl w:ilvl="0" w:tplc="22CAFB4A">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84">
    <w:nsid w:val="69AA77A3"/>
    <w:multiLevelType w:val="hybridMultilevel"/>
    <w:tmpl w:val="F5EABF44"/>
    <w:lvl w:ilvl="0" w:tplc="4256377A">
      <w:start w:val="1"/>
      <w:numFmt w:val="low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nsid w:val="69D97D67"/>
    <w:multiLevelType w:val="hybridMultilevel"/>
    <w:tmpl w:val="11D8EC0E"/>
    <w:lvl w:ilvl="0" w:tplc="DCC2C07A">
      <w:start w:val="1"/>
      <w:numFmt w:val="decimal"/>
      <w:lvlText w:val="%1."/>
      <w:lvlJc w:val="left"/>
      <w:pPr>
        <w:ind w:left="420" w:hanging="420"/>
      </w:pPr>
      <w:rPr>
        <w:rFonts w:hint="eastAsia"/>
      </w:rPr>
    </w:lvl>
    <w:lvl w:ilvl="1" w:tplc="554489B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nsid w:val="69F94074"/>
    <w:multiLevelType w:val="hybridMultilevel"/>
    <w:tmpl w:val="484CD90E"/>
    <w:lvl w:ilvl="0" w:tplc="DCC2C07A">
      <w:start w:val="1"/>
      <w:numFmt w:val="decimal"/>
      <w:lvlText w:val="%1."/>
      <w:lvlJc w:val="left"/>
      <w:pPr>
        <w:ind w:left="420" w:hanging="420"/>
      </w:pPr>
      <w:rPr>
        <w:rFonts w:hint="eastAsia"/>
      </w:rPr>
    </w:lvl>
    <w:lvl w:ilvl="1" w:tplc="AFBEB150">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nsid w:val="6A1865BC"/>
    <w:multiLevelType w:val="hybridMultilevel"/>
    <w:tmpl w:val="34EA6152"/>
    <w:lvl w:ilvl="0" w:tplc="04090009">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88">
    <w:nsid w:val="6A934EF8"/>
    <w:multiLevelType w:val="hybridMultilevel"/>
    <w:tmpl w:val="55447A00"/>
    <w:lvl w:ilvl="0" w:tplc="66EE108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nsid w:val="6B892D80"/>
    <w:multiLevelType w:val="hybridMultilevel"/>
    <w:tmpl w:val="796828FA"/>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nsid w:val="703439CB"/>
    <w:multiLevelType w:val="hybridMultilevel"/>
    <w:tmpl w:val="55447A00"/>
    <w:lvl w:ilvl="0" w:tplc="66EE108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nsid w:val="705C418E"/>
    <w:multiLevelType w:val="hybridMultilevel"/>
    <w:tmpl w:val="5A7003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nsid w:val="70E42EB8"/>
    <w:multiLevelType w:val="hybridMultilevel"/>
    <w:tmpl w:val="02665C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nsid w:val="70EA0594"/>
    <w:multiLevelType w:val="hybridMultilevel"/>
    <w:tmpl w:val="BA34DA5E"/>
    <w:lvl w:ilvl="0" w:tplc="DCC2C07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nsid w:val="737C247F"/>
    <w:multiLevelType w:val="hybridMultilevel"/>
    <w:tmpl w:val="CE727C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nsid w:val="7722144F"/>
    <w:multiLevelType w:val="hybridMultilevel"/>
    <w:tmpl w:val="AB7E82CC"/>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nsid w:val="782F031F"/>
    <w:multiLevelType w:val="hybridMultilevel"/>
    <w:tmpl w:val="C088AA56"/>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nsid w:val="78D14F5B"/>
    <w:multiLevelType w:val="hybridMultilevel"/>
    <w:tmpl w:val="43D8245A"/>
    <w:lvl w:ilvl="0" w:tplc="DCC2C0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nsid w:val="7DC545D0"/>
    <w:multiLevelType w:val="hybridMultilevel"/>
    <w:tmpl w:val="0544504C"/>
    <w:lvl w:ilvl="0" w:tplc="99FA9C12">
      <w:start w:val="1"/>
      <w:numFmt w:val="decimal"/>
      <w:lvlText w:val="%1."/>
      <w:lvlJc w:val="left"/>
      <w:pPr>
        <w:ind w:left="420" w:hanging="420"/>
      </w:pPr>
      <w:rPr>
        <w:rFonts w:hint="eastAsia"/>
      </w:rPr>
    </w:lvl>
    <w:lvl w:ilvl="1" w:tplc="C4D6F822">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nsid w:val="7E1D611A"/>
    <w:multiLevelType w:val="hybridMultilevel"/>
    <w:tmpl w:val="72280A5E"/>
    <w:lvl w:ilvl="0" w:tplc="C7C20C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nsid w:val="7F8F6456"/>
    <w:multiLevelType w:val="hybridMultilevel"/>
    <w:tmpl w:val="182233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13"/>
  </w:num>
  <w:num w:numId="3">
    <w:abstractNumId w:val="64"/>
  </w:num>
  <w:num w:numId="4">
    <w:abstractNumId w:val="45"/>
  </w:num>
  <w:num w:numId="5">
    <w:abstractNumId w:val="90"/>
  </w:num>
  <w:num w:numId="6">
    <w:abstractNumId w:val="88"/>
  </w:num>
  <w:num w:numId="7">
    <w:abstractNumId w:val="75"/>
  </w:num>
  <w:num w:numId="8">
    <w:abstractNumId w:val="19"/>
  </w:num>
  <w:num w:numId="9">
    <w:abstractNumId w:val="92"/>
  </w:num>
  <w:num w:numId="10">
    <w:abstractNumId w:val="5"/>
  </w:num>
  <w:num w:numId="11">
    <w:abstractNumId w:val="34"/>
  </w:num>
  <w:num w:numId="12">
    <w:abstractNumId w:val="4"/>
  </w:num>
  <w:num w:numId="13">
    <w:abstractNumId w:val="91"/>
  </w:num>
  <w:num w:numId="14">
    <w:abstractNumId w:val="37"/>
  </w:num>
  <w:num w:numId="15">
    <w:abstractNumId w:val="50"/>
  </w:num>
  <w:num w:numId="16">
    <w:abstractNumId w:val="62"/>
  </w:num>
  <w:num w:numId="17">
    <w:abstractNumId w:val="67"/>
  </w:num>
  <w:num w:numId="18">
    <w:abstractNumId w:val="22"/>
  </w:num>
  <w:num w:numId="19">
    <w:abstractNumId w:val="15"/>
  </w:num>
  <w:num w:numId="20">
    <w:abstractNumId w:val="94"/>
  </w:num>
  <w:num w:numId="21">
    <w:abstractNumId w:val="25"/>
  </w:num>
  <w:num w:numId="22">
    <w:abstractNumId w:val="73"/>
  </w:num>
  <w:num w:numId="23">
    <w:abstractNumId w:val="3"/>
  </w:num>
  <w:num w:numId="24">
    <w:abstractNumId w:val="44"/>
  </w:num>
  <w:num w:numId="25">
    <w:abstractNumId w:val="63"/>
  </w:num>
  <w:num w:numId="26">
    <w:abstractNumId w:val="27"/>
  </w:num>
  <w:num w:numId="27">
    <w:abstractNumId w:val="77"/>
  </w:num>
  <w:num w:numId="28">
    <w:abstractNumId w:val="51"/>
  </w:num>
  <w:num w:numId="29">
    <w:abstractNumId w:val="48"/>
  </w:num>
  <w:num w:numId="30">
    <w:abstractNumId w:val="46"/>
  </w:num>
  <w:num w:numId="31">
    <w:abstractNumId w:val="26"/>
  </w:num>
  <w:num w:numId="32">
    <w:abstractNumId w:val="87"/>
  </w:num>
  <w:num w:numId="33">
    <w:abstractNumId w:val="30"/>
  </w:num>
  <w:num w:numId="34">
    <w:abstractNumId w:val="40"/>
  </w:num>
  <w:num w:numId="35">
    <w:abstractNumId w:val="84"/>
  </w:num>
  <w:num w:numId="36">
    <w:abstractNumId w:val="31"/>
  </w:num>
  <w:num w:numId="37">
    <w:abstractNumId w:val="78"/>
  </w:num>
  <w:num w:numId="38">
    <w:abstractNumId w:val="17"/>
  </w:num>
  <w:num w:numId="39">
    <w:abstractNumId w:val="80"/>
  </w:num>
  <w:num w:numId="40">
    <w:abstractNumId w:val="68"/>
  </w:num>
  <w:num w:numId="41">
    <w:abstractNumId w:val="1"/>
  </w:num>
  <w:num w:numId="42">
    <w:abstractNumId w:val="32"/>
  </w:num>
  <w:num w:numId="43">
    <w:abstractNumId w:val="93"/>
  </w:num>
  <w:num w:numId="44">
    <w:abstractNumId w:val="61"/>
  </w:num>
  <w:num w:numId="45">
    <w:abstractNumId w:val="81"/>
  </w:num>
  <w:num w:numId="46">
    <w:abstractNumId w:val="42"/>
  </w:num>
  <w:num w:numId="47">
    <w:abstractNumId w:val="56"/>
  </w:num>
  <w:num w:numId="48">
    <w:abstractNumId w:val="69"/>
  </w:num>
  <w:num w:numId="49">
    <w:abstractNumId w:val="58"/>
  </w:num>
  <w:num w:numId="50">
    <w:abstractNumId w:val="20"/>
  </w:num>
  <w:num w:numId="51">
    <w:abstractNumId w:val="72"/>
  </w:num>
  <w:num w:numId="52">
    <w:abstractNumId w:val="57"/>
  </w:num>
  <w:num w:numId="53">
    <w:abstractNumId w:val="43"/>
  </w:num>
  <w:num w:numId="54">
    <w:abstractNumId w:val="82"/>
  </w:num>
  <w:num w:numId="55">
    <w:abstractNumId w:val="100"/>
  </w:num>
  <w:num w:numId="56">
    <w:abstractNumId w:val="2"/>
  </w:num>
  <w:num w:numId="57">
    <w:abstractNumId w:val="35"/>
  </w:num>
  <w:num w:numId="58">
    <w:abstractNumId w:val="39"/>
  </w:num>
  <w:num w:numId="59">
    <w:abstractNumId w:val="7"/>
  </w:num>
  <w:num w:numId="60">
    <w:abstractNumId w:val="14"/>
  </w:num>
  <w:num w:numId="61">
    <w:abstractNumId w:val="9"/>
  </w:num>
  <w:num w:numId="62">
    <w:abstractNumId w:val="0"/>
  </w:num>
  <w:num w:numId="63">
    <w:abstractNumId w:val="23"/>
  </w:num>
  <w:num w:numId="64">
    <w:abstractNumId w:val="59"/>
  </w:num>
  <w:num w:numId="65">
    <w:abstractNumId w:val="8"/>
  </w:num>
  <w:num w:numId="66">
    <w:abstractNumId w:val="96"/>
  </w:num>
  <w:num w:numId="67">
    <w:abstractNumId w:val="99"/>
  </w:num>
  <w:num w:numId="68">
    <w:abstractNumId w:val="54"/>
  </w:num>
  <w:num w:numId="69">
    <w:abstractNumId w:val="74"/>
  </w:num>
  <w:num w:numId="70">
    <w:abstractNumId w:val="38"/>
  </w:num>
  <w:num w:numId="71">
    <w:abstractNumId w:val="76"/>
  </w:num>
  <w:num w:numId="72">
    <w:abstractNumId w:val="79"/>
  </w:num>
  <w:num w:numId="73">
    <w:abstractNumId w:val="71"/>
  </w:num>
  <w:num w:numId="74">
    <w:abstractNumId w:val="55"/>
  </w:num>
  <w:num w:numId="75">
    <w:abstractNumId w:val="98"/>
  </w:num>
  <w:num w:numId="76">
    <w:abstractNumId w:val="95"/>
  </w:num>
  <w:num w:numId="77">
    <w:abstractNumId w:val="86"/>
  </w:num>
  <w:num w:numId="78">
    <w:abstractNumId w:val="85"/>
  </w:num>
  <w:num w:numId="79">
    <w:abstractNumId w:val="10"/>
  </w:num>
  <w:num w:numId="80">
    <w:abstractNumId w:val="66"/>
  </w:num>
  <w:num w:numId="81">
    <w:abstractNumId w:val="60"/>
  </w:num>
  <w:num w:numId="82">
    <w:abstractNumId w:val="53"/>
  </w:num>
  <w:num w:numId="83">
    <w:abstractNumId w:val="29"/>
  </w:num>
  <w:num w:numId="84">
    <w:abstractNumId w:val="70"/>
  </w:num>
  <w:num w:numId="85">
    <w:abstractNumId w:val="18"/>
  </w:num>
  <w:num w:numId="86">
    <w:abstractNumId w:val="36"/>
  </w:num>
  <w:num w:numId="87">
    <w:abstractNumId w:val="33"/>
  </w:num>
  <w:num w:numId="88">
    <w:abstractNumId w:val="16"/>
  </w:num>
  <w:num w:numId="89">
    <w:abstractNumId w:val="24"/>
  </w:num>
  <w:num w:numId="90">
    <w:abstractNumId w:val="89"/>
  </w:num>
  <w:num w:numId="91">
    <w:abstractNumId w:val="52"/>
  </w:num>
  <w:num w:numId="92">
    <w:abstractNumId w:val="97"/>
  </w:num>
  <w:num w:numId="93">
    <w:abstractNumId w:val="65"/>
  </w:num>
  <w:num w:numId="94">
    <w:abstractNumId w:val="21"/>
  </w:num>
  <w:num w:numId="95">
    <w:abstractNumId w:val="11"/>
  </w:num>
  <w:num w:numId="96">
    <w:abstractNumId w:val="6"/>
  </w:num>
  <w:num w:numId="97">
    <w:abstractNumId w:val="28"/>
  </w:num>
  <w:num w:numId="98">
    <w:abstractNumId w:val="12"/>
  </w:num>
  <w:num w:numId="99">
    <w:abstractNumId w:val="83"/>
  </w:num>
  <w:num w:numId="100">
    <w:abstractNumId w:val="49"/>
  </w:num>
  <w:num w:numId="101">
    <w:abstractNumId w:val="47"/>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LC">
    <w15:presenceInfo w15:providerId="None" w15:userId="WL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6C"/>
    <w:rsid w:val="0000583F"/>
    <w:rsid w:val="000443AD"/>
    <w:rsid w:val="00055477"/>
    <w:rsid w:val="0007019B"/>
    <w:rsid w:val="000A5E9B"/>
    <w:rsid w:val="000B6DD0"/>
    <w:rsid w:val="000E305E"/>
    <w:rsid w:val="000E73C9"/>
    <w:rsid w:val="001112DD"/>
    <w:rsid w:val="00113A32"/>
    <w:rsid w:val="00151530"/>
    <w:rsid w:val="00187ABC"/>
    <w:rsid w:val="00190F5B"/>
    <w:rsid w:val="001B3783"/>
    <w:rsid w:val="001C0E66"/>
    <w:rsid w:val="001C5F1E"/>
    <w:rsid w:val="001C643D"/>
    <w:rsid w:val="001E79B2"/>
    <w:rsid w:val="00202720"/>
    <w:rsid w:val="00215225"/>
    <w:rsid w:val="00216025"/>
    <w:rsid w:val="00230EBC"/>
    <w:rsid w:val="00230ED5"/>
    <w:rsid w:val="002368D7"/>
    <w:rsid w:val="00244508"/>
    <w:rsid w:val="0024477A"/>
    <w:rsid w:val="00255D6B"/>
    <w:rsid w:val="00271B12"/>
    <w:rsid w:val="00285EBA"/>
    <w:rsid w:val="00286C50"/>
    <w:rsid w:val="002D04F1"/>
    <w:rsid w:val="002D629A"/>
    <w:rsid w:val="002F5C8B"/>
    <w:rsid w:val="0036724A"/>
    <w:rsid w:val="00370C93"/>
    <w:rsid w:val="003712A1"/>
    <w:rsid w:val="0037677C"/>
    <w:rsid w:val="003871E4"/>
    <w:rsid w:val="00393677"/>
    <w:rsid w:val="00396706"/>
    <w:rsid w:val="003A3844"/>
    <w:rsid w:val="003A41C6"/>
    <w:rsid w:val="003D03E0"/>
    <w:rsid w:val="003E33F0"/>
    <w:rsid w:val="003E40D1"/>
    <w:rsid w:val="00404BF6"/>
    <w:rsid w:val="00436879"/>
    <w:rsid w:val="004609AB"/>
    <w:rsid w:val="00467594"/>
    <w:rsid w:val="004912E8"/>
    <w:rsid w:val="004A48AE"/>
    <w:rsid w:val="004B4093"/>
    <w:rsid w:val="004C2D79"/>
    <w:rsid w:val="004C49A2"/>
    <w:rsid w:val="004E11C3"/>
    <w:rsid w:val="004E675D"/>
    <w:rsid w:val="00502C9E"/>
    <w:rsid w:val="00506351"/>
    <w:rsid w:val="0051151E"/>
    <w:rsid w:val="00514688"/>
    <w:rsid w:val="00536232"/>
    <w:rsid w:val="005427C7"/>
    <w:rsid w:val="0054486B"/>
    <w:rsid w:val="005562A9"/>
    <w:rsid w:val="00597A39"/>
    <w:rsid w:val="005A27CD"/>
    <w:rsid w:val="005A65D2"/>
    <w:rsid w:val="005C03C1"/>
    <w:rsid w:val="005E1648"/>
    <w:rsid w:val="005E234E"/>
    <w:rsid w:val="005E5484"/>
    <w:rsid w:val="005E7CA4"/>
    <w:rsid w:val="00600D01"/>
    <w:rsid w:val="006048C5"/>
    <w:rsid w:val="00631761"/>
    <w:rsid w:val="006378A1"/>
    <w:rsid w:val="006414E8"/>
    <w:rsid w:val="00641A4E"/>
    <w:rsid w:val="00650670"/>
    <w:rsid w:val="00657E57"/>
    <w:rsid w:val="00660461"/>
    <w:rsid w:val="006607FD"/>
    <w:rsid w:val="00666602"/>
    <w:rsid w:val="00680030"/>
    <w:rsid w:val="006C3858"/>
    <w:rsid w:val="006D2135"/>
    <w:rsid w:val="006F146C"/>
    <w:rsid w:val="00707F5C"/>
    <w:rsid w:val="007266B4"/>
    <w:rsid w:val="007274CE"/>
    <w:rsid w:val="007473CE"/>
    <w:rsid w:val="00747CF9"/>
    <w:rsid w:val="00753CAD"/>
    <w:rsid w:val="00765596"/>
    <w:rsid w:val="00786FB4"/>
    <w:rsid w:val="00787A71"/>
    <w:rsid w:val="007A02CD"/>
    <w:rsid w:val="007B53C0"/>
    <w:rsid w:val="007C2CE6"/>
    <w:rsid w:val="007E3F93"/>
    <w:rsid w:val="00804E8B"/>
    <w:rsid w:val="008078F1"/>
    <w:rsid w:val="00850DF4"/>
    <w:rsid w:val="008674EB"/>
    <w:rsid w:val="00875C66"/>
    <w:rsid w:val="008763F7"/>
    <w:rsid w:val="008C48C3"/>
    <w:rsid w:val="008E5447"/>
    <w:rsid w:val="009147B7"/>
    <w:rsid w:val="00955D2D"/>
    <w:rsid w:val="00983915"/>
    <w:rsid w:val="009855F2"/>
    <w:rsid w:val="009936C3"/>
    <w:rsid w:val="009A02B9"/>
    <w:rsid w:val="009A3E63"/>
    <w:rsid w:val="009B4A9F"/>
    <w:rsid w:val="009C42AE"/>
    <w:rsid w:val="009D356B"/>
    <w:rsid w:val="009E5775"/>
    <w:rsid w:val="009E5904"/>
    <w:rsid w:val="009F1D4E"/>
    <w:rsid w:val="00A07C81"/>
    <w:rsid w:val="00A13F55"/>
    <w:rsid w:val="00A234DE"/>
    <w:rsid w:val="00A345FE"/>
    <w:rsid w:val="00A53083"/>
    <w:rsid w:val="00A55CA9"/>
    <w:rsid w:val="00A60589"/>
    <w:rsid w:val="00A62D10"/>
    <w:rsid w:val="00A6681D"/>
    <w:rsid w:val="00A91292"/>
    <w:rsid w:val="00A975E5"/>
    <w:rsid w:val="00AA39DA"/>
    <w:rsid w:val="00AC1C4C"/>
    <w:rsid w:val="00AD3B28"/>
    <w:rsid w:val="00B000EA"/>
    <w:rsid w:val="00B01BF4"/>
    <w:rsid w:val="00B02E6C"/>
    <w:rsid w:val="00B0661B"/>
    <w:rsid w:val="00B9464B"/>
    <w:rsid w:val="00B96B14"/>
    <w:rsid w:val="00B96EA3"/>
    <w:rsid w:val="00BC05E1"/>
    <w:rsid w:val="00BD102E"/>
    <w:rsid w:val="00BE7DF1"/>
    <w:rsid w:val="00C03522"/>
    <w:rsid w:val="00C06172"/>
    <w:rsid w:val="00C100D9"/>
    <w:rsid w:val="00C14E96"/>
    <w:rsid w:val="00C20C0F"/>
    <w:rsid w:val="00C42847"/>
    <w:rsid w:val="00C45521"/>
    <w:rsid w:val="00C47101"/>
    <w:rsid w:val="00C610CF"/>
    <w:rsid w:val="00C747CA"/>
    <w:rsid w:val="00C820D5"/>
    <w:rsid w:val="00CA7C3B"/>
    <w:rsid w:val="00CD08A1"/>
    <w:rsid w:val="00CD3DDE"/>
    <w:rsid w:val="00CD617E"/>
    <w:rsid w:val="00CF3699"/>
    <w:rsid w:val="00D06323"/>
    <w:rsid w:val="00D158DE"/>
    <w:rsid w:val="00D22DE2"/>
    <w:rsid w:val="00D24E03"/>
    <w:rsid w:val="00D30CA0"/>
    <w:rsid w:val="00D560C2"/>
    <w:rsid w:val="00D66C1F"/>
    <w:rsid w:val="00D71F9C"/>
    <w:rsid w:val="00D73074"/>
    <w:rsid w:val="00D751EB"/>
    <w:rsid w:val="00DB0C58"/>
    <w:rsid w:val="00DD5C3E"/>
    <w:rsid w:val="00DE02DB"/>
    <w:rsid w:val="00DF1770"/>
    <w:rsid w:val="00DF403C"/>
    <w:rsid w:val="00DF64A9"/>
    <w:rsid w:val="00E0279E"/>
    <w:rsid w:val="00E05E6C"/>
    <w:rsid w:val="00E22420"/>
    <w:rsid w:val="00E32953"/>
    <w:rsid w:val="00E468FF"/>
    <w:rsid w:val="00E625F9"/>
    <w:rsid w:val="00E754A1"/>
    <w:rsid w:val="00E86569"/>
    <w:rsid w:val="00E97EA5"/>
    <w:rsid w:val="00EA1D69"/>
    <w:rsid w:val="00EB055B"/>
    <w:rsid w:val="00EB27F0"/>
    <w:rsid w:val="00EB3D04"/>
    <w:rsid w:val="00EC1F63"/>
    <w:rsid w:val="00EF07E6"/>
    <w:rsid w:val="00EF5DFD"/>
    <w:rsid w:val="00F2750E"/>
    <w:rsid w:val="00F62C29"/>
    <w:rsid w:val="00F83765"/>
    <w:rsid w:val="00F90BFB"/>
    <w:rsid w:val="00FB5804"/>
    <w:rsid w:val="00FC76D1"/>
    <w:rsid w:val="00FD06B5"/>
    <w:rsid w:val="00FD57FD"/>
    <w:rsid w:val="00FF1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40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7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3F7"/>
    <w:pPr>
      <w:tabs>
        <w:tab w:val="center" w:pos="4252"/>
        <w:tab w:val="right" w:pos="8504"/>
      </w:tabs>
      <w:snapToGrid w:val="0"/>
    </w:pPr>
  </w:style>
  <w:style w:type="character" w:customStyle="1" w:styleId="a4">
    <w:name w:val="ヘッダー (文字)"/>
    <w:basedOn w:val="a0"/>
    <w:link w:val="a3"/>
    <w:uiPriority w:val="99"/>
    <w:rsid w:val="008763F7"/>
  </w:style>
  <w:style w:type="paragraph" w:styleId="a5">
    <w:name w:val="footer"/>
    <w:basedOn w:val="a"/>
    <w:link w:val="a6"/>
    <w:uiPriority w:val="99"/>
    <w:unhideWhenUsed/>
    <w:rsid w:val="008763F7"/>
    <w:pPr>
      <w:tabs>
        <w:tab w:val="center" w:pos="4252"/>
        <w:tab w:val="right" w:pos="8504"/>
      </w:tabs>
      <w:snapToGrid w:val="0"/>
    </w:pPr>
  </w:style>
  <w:style w:type="character" w:customStyle="1" w:styleId="a6">
    <w:name w:val="フッター (文字)"/>
    <w:basedOn w:val="a0"/>
    <w:link w:val="a5"/>
    <w:uiPriority w:val="99"/>
    <w:rsid w:val="008763F7"/>
  </w:style>
  <w:style w:type="character" w:styleId="a7">
    <w:name w:val="annotation reference"/>
    <w:uiPriority w:val="99"/>
    <w:semiHidden/>
    <w:rsid w:val="008763F7"/>
    <w:rPr>
      <w:sz w:val="18"/>
      <w:szCs w:val="18"/>
    </w:rPr>
  </w:style>
  <w:style w:type="paragraph" w:styleId="a8">
    <w:name w:val="annotation text"/>
    <w:basedOn w:val="a"/>
    <w:link w:val="a9"/>
    <w:uiPriority w:val="99"/>
    <w:rsid w:val="008763F7"/>
    <w:pPr>
      <w:jc w:val="left"/>
    </w:pPr>
  </w:style>
  <w:style w:type="character" w:customStyle="1" w:styleId="a9">
    <w:name w:val="コメント文字列 (文字)"/>
    <w:basedOn w:val="a0"/>
    <w:link w:val="a8"/>
    <w:uiPriority w:val="99"/>
    <w:rsid w:val="008763F7"/>
    <w:rPr>
      <w:rFonts w:ascii="Century" w:eastAsia="ＭＳ 明朝" w:hAnsi="Century" w:cs="Times New Roman"/>
      <w:szCs w:val="24"/>
    </w:rPr>
  </w:style>
  <w:style w:type="paragraph" w:styleId="aa">
    <w:name w:val="annotation subject"/>
    <w:basedOn w:val="a8"/>
    <w:next w:val="a8"/>
    <w:link w:val="ab"/>
    <w:uiPriority w:val="99"/>
    <w:semiHidden/>
    <w:rsid w:val="008763F7"/>
    <w:rPr>
      <w:b/>
      <w:bCs/>
    </w:rPr>
  </w:style>
  <w:style w:type="character" w:customStyle="1" w:styleId="ab">
    <w:name w:val="コメント内容 (文字)"/>
    <w:basedOn w:val="a9"/>
    <w:link w:val="aa"/>
    <w:uiPriority w:val="99"/>
    <w:semiHidden/>
    <w:rsid w:val="008763F7"/>
    <w:rPr>
      <w:rFonts w:ascii="Century" w:eastAsia="ＭＳ 明朝" w:hAnsi="Century" w:cs="Times New Roman"/>
      <w:b/>
      <w:bCs/>
      <w:szCs w:val="24"/>
    </w:rPr>
  </w:style>
  <w:style w:type="paragraph" w:styleId="ac">
    <w:name w:val="Balloon Text"/>
    <w:basedOn w:val="a"/>
    <w:link w:val="ad"/>
    <w:uiPriority w:val="99"/>
    <w:semiHidden/>
    <w:rsid w:val="008763F7"/>
    <w:rPr>
      <w:rFonts w:ascii="Arial" w:eastAsia="ＭＳ ゴシック" w:hAnsi="Arial"/>
      <w:sz w:val="18"/>
      <w:szCs w:val="18"/>
    </w:rPr>
  </w:style>
  <w:style w:type="character" w:customStyle="1" w:styleId="ad">
    <w:name w:val="吹き出し (文字)"/>
    <w:basedOn w:val="a0"/>
    <w:link w:val="ac"/>
    <w:uiPriority w:val="99"/>
    <w:semiHidden/>
    <w:rsid w:val="008763F7"/>
    <w:rPr>
      <w:rFonts w:ascii="Arial" w:eastAsia="ＭＳ ゴシック" w:hAnsi="Arial" w:cs="Times New Roman"/>
      <w:sz w:val="18"/>
      <w:szCs w:val="18"/>
    </w:rPr>
  </w:style>
  <w:style w:type="character" w:styleId="ae">
    <w:name w:val="Hyperlink"/>
    <w:rsid w:val="008763F7"/>
    <w:rPr>
      <w:color w:val="0000FF"/>
      <w:u w:val="single"/>
    </w:rPr>
  </w:style>
  <w:style w:type="character" w:styleId="af">
    <w:name w:val="page number"/>
    <w:basedOn w:val="a0"/>
    <w:rsid w:val="008763F7"/>
  </w:style>
  <w:style w:type="paragraph" w:styleId="af0">
    <w:name w:val="Revision"/>
    <w:hidden/>
    <w:uiPriority w:val="99"/>
    <w:semiHidden/>
    <w:rsid w:val="008763F7"/>
    <w:rPr>
      <w:rFonts w:ascii="Century" w:eastAsia="ＭＳ 明朝" w:hAnsi="Century" w:cs="Times New Roman"/>
      <w:szCs w:val="24"/>
    </w:rPr>
  </w:style>
  <w:style w:type="paragraph" w:styleId="af1">
    <w:name w:val="List Paragraph"/>
    <w:basedOn w:val="a"/>
    <w:uiPriority w:val="34"/>
    <w:qFormat/>
    <w:rsid w:val="008763F7"/>
    <w:pPr>
      <w:ind w:leftChars="400" w:left="840"/>
    </w:pPr>
    <w:rPr>
      <w:szCs w:val="22"/>
    </w:rPr>
  </w:style>
  <w:style w:type="table" w:styleId="af2">
    <w:name w:val="Table Grid"/>
    <w:basedOn w:val="a1"/>
    <w:uiPriority w:val="59"/>
    <w:rsid w:val="008763F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本文：１．"/>
    <w:basedOn w:val="a"/>
    <w:link w:val="af4"/>
    <w:rsid w:val="008763F7"/>
    <w:pPr>
      <w:tabs>
        <w:tab w:val="left" w:pos="960"/>
        <w:tab w:val="left" w:pos="1920"/>
        <w:tab w:val="left" w:pos="2880"/>
        <w:tab w:val="left" w:pos="3840"/>
        <w:tab w:val="right" w:pos="9096"/>
      </w:tabs>
      <w:spacing w:afterLines="50" w:after="120" w:line="300" w:lineRule="atLeast"/>
      <w:ind w:left="598" w:hangingChars="285" w:hanging="598"/>
    </w:pPr>
    <w:rPr>
      <w:rFonts w:ascii="ＭＳ 明朝" w:hAnsi="ＭＳ 明朝" w:cs="ＭＳ 明朝"/>
      <w:szCs w:val="20"/>
    </w:rPr>
  </w:style>
  <w:style w:type="character" w:customStyle="1" w:styleId="af4">
    <w:name w:val="本文：１． (文字)"/>
    <w:link w:val="af3"/>
    <w:rsid w:val="008763F7"/>
    <w:rPr>
      <w:rFonts w:ascii="ＭＳ 明朝" w:eastAsia="ＭＳ 明朝" w:hAnsi="ＭＳ 明朝" w:cs="ＭＳ 明朝"/>
      <w:szCs w:val="20"/>
    </w:rPr>
  </w:style>
  <w:style w:type="character" w:styleId="af5">
    <w:name w:val="line number"/>
    <w:rsid w:val="008763F7"/>
  </w:style>
  <w:style w:type="paragraph" w:styleId="af6">
    <w:name w:val="Title"/>
    <w:basedOn w:val="a"/>
    <w:next w:val="a"/>
    <w:link w:val="af7"/>
    <w:qFormat/>
    <w:rsid w:val="008763F7"/>
    <w:pPr>
      <w:spacing w:before="240" w:after="120"/>
      <w:jc w:val="center"/>
      <w:outlineLvl w:val="0"/>
    </w:pPr>
    <w:rPr>
      <w:rFonts w:ascii="Arial" w:eastAsia="ＭＳ ゴシック" w:hAnsi="Arial"/>
      <w:sz w:val="32"/>
      <w:szCs w:val="32"/>
    </w:rPr>
  </w:style>
  <w:style w:type="character" w:customStyle="1" w:styleId="af7">
    <w:name w:val="表題 (文字)"/>
    <w:basedOn w:val="a0"/>
    <w:link w:val="af6"/>
    <w:rsid w:val="008763F7"/>
    <w:rPr>
      <w:rFonts w:ascii="Arial" w:eastAsia="ＭＳ ゴシック" w:hAnsi="Arial" w:cs="Times New Roman"/>
      <w:sz w:val="32"/>
      <w:szCs w:val="32"/>
    </w:rPr>
  </w:style>
  <w:style w:type="character" w:customStyle="1" w:styleId="UnresolvedMention">
    <w:name w:val="Unresolved Mention"/>
    <w:basedOn w:val="a0"/>
    <w:uiPriority w:val="99"/>
    <w:semiHidden/>
    <w:unhideWhenUsed/>
    <w:rsid w:val="000E305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7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63F7"/>
    <w:pPr>
      <w:tabs>
        <w:tab w:val="center" w:pos="4252"/>
        <w:tab w:val="right" w:pos="8504"/>
      </w:tabs>
      <w:snapToGrid w:val="0"/>
    </w:pPr>
  </w:style>
  <w:style w:type="character" w:customStyle="1" w:styleId="a4">
    <w:name w:val="ヘッダー (文字)"/>
    <w:basedOn w:val="a0"/>
    <w:link w:val="a3"/>
    <w:uiPriority w:val="99"/>
    <w:rsid w:val="008763F7"/>
  </w:style>
  <w:style w:type="paragraph" w:styleId="a5">
    <w:name w:val="footer"/>
    <w:basedOn w:val="a"/>
    <w:link w:val="a6"/>
    <w:uiPriority w:val="99"/>
    <w:unhideWhenUsed/>
    <w:rsid w:val="008763F7"/>
    <w:pPr>
      <w:tabs>
        <w:tab w:val="center" w:pos="4252"/>
        <w:tab w:val="right" w:pos="8504"/>
      </w:tabs>
      <w:snapToGrid w:val="0"/>
    </w:pPr>
  </w:style>
  <w:style w:type="character" w:customStyle="1" w:styleId="a6">
    <w:name w:val="フッター (文字)"/>
    <w:basedOn w:val="a0"/>
    <w:link w:val="a5"/>
    <w:uiPriority w:val="99"/>
    <w:rsid w:val="008763F7"/>
  </w:style>
  <w:style w:type="character" w:styleId="a7">
    <w:name w:val="annotation reference"/>
    <w:uiPriority w:val="99"/>
    <w:semiHidden/>
    <w:rsid w:val="008763F7"/>
    <w:rPr>
      <w:sz w:val="18"/>
      <w:szCs w:val="18"/>
    </w:rPr>
  </w:style>
  <w:style w:type="paragraph" w:styleId="a8">
    <w:name w:val="annotation text"/>
    <w:basedOn w:val="a"/>
    <w:link w:val="a9"/>
    <w:uiPriority w:val="99"/>
    <w:rsid w:val="008763F7"/>
    <w:pPr>
      <w:jc w:val="left"/>
    </w:pPr>
  </w:style>
  <w:style w:type="character" w:customStyle="1" w:styleId="a9">
    <w:name w:val="コメント文字列 (文字)"/>
    <w:basedOn w:val="a0"/>
    <w:link w:val="a8"/>
    <w:uiPriority w:val="99"/>
    <w:rsid w:val="008763F7"/>
    <w:rPr>
      <w:rFonts w:ascii="Century" w:eastAsia="ＭＳ 明朝" w:hAnsi="Century" w:cs="Times New Roman"/>
      <w:szCs w:val="24"/>
    </w:rPr>
  </w:style>
  <w:style w:type="paragraph" w:styleId="aa">
    <w:name w:val="annotation subject"/>
    <w:basedOn w:val="a8"/>
    <w:next w:val="a8"/>
    <w:link w:val="ab"/>
    <w:uiPriority w:val="99"/>
    <w:semiHidden/>
    <w:rsid w:val="008763F7"/>
    <w:rPr>
      <w:b/>
      <w:bCs/>
    </w:rPr>
  </w:style>
  <w:style w:type="character" w:customStyle="1" w:styleId="ab">
    <w:name w:val="コメント内容 (文字)"/>
    <w:basedOn w:val="a9"/>
    <w:link w:val="aa"/>
    <w:uiPriority w:val="99"/>
    <w:semiHidden/>
    <w:rsid w:val="008763F7"/>
    <w:rPr>
      <w:rFonts w:ascii="Century" w:eastAsia="ＭＳ 明朝" w:hAnsi="Century" w:cs="Times New Roman"/>
      <w:b/>
      <w:bCs/>
      <w:szCs w:val="24"/>
    </w:rPr>
  </w:style>
  <w:style w:type="paragraph" w:styleId="ac">
    <w:name w:val="Balloon Text"/>
    <w:basedOn w:val="a"/>
    <w:link w:val="ad"/>
    <w:uiPriority w:val="99"/>
    <w:semiHidden/>
    <w:rsid w:val="008763F7"/>
    <w:rPr>
      <w:rFonts w:ascii="Arial" w:eastAsia="ＭＳ ゴシック" w:hAnsi="Arial"/>
      <w:sz w:val="18"/>
      <w:szCs w:val="18"/>
    </w:rPr>
  </w:style>
  <w:style w:type="character" w:customStyle="1" w:styleId="ad">
    <w:name w:val="吹き出し (文字)"/>
    <w:basedOn w:val="a0"/>
    <w:link w:val="ac"/>
    <w:uiPriority w:val="99"/>
    <w:semiHidden/>
    <w:rsid w:val="008763F7"/>
    <w:rPr>
      <w:rFonts w:ascii="Arial" w:eastAsia="ＭＳ ゴシック" w:hAnsi="Arial" w:cs="Times New Roman"/>
      <w:sz w:val="18"/>
      <w:szCs w:val="18"/>
    </w:rPr>
  </w:style>
  <w:style w:type="character" w:styleId="ae">
    <w:name w:val="Hyperlink"/>
    <w:rsid w:val="008763F7"/>
    <w:rPr>
      <w:color w:val="0000FF"/>
      <w:u w:val="single"/>
    </w:rPr>
  </w:style>
  <w:style w:type="character" w:styleId="af">
    <w:name w:val="page number"/>
    <w:basedOn w:val="a0"/>
    <w:rsid w:val="008763F7"/>
  </w:style>
  <w:style w:type="paragraph" w:styleId="af0">
    <w:name w:val="Revision"/>
    <w:hidden/>
    <w:uiPriority w:val="99"/>
    <w:semiHidden/>
    <w:rsid w:val="008763F7"/>
    <w:rPr>
      <w:rFonts w:ascii="Century" w:eastAsia="ＭＳ 明朝" w:hAnsi="Century" w:cs="Times New Roman"/>
      <w:szCs w:val="24"/>
    </w:rPr>
  </w:style>
  <w:style w:type="paragraph" w:styleId="af1">
    <w:name w:val="List Paragraph"/>
    <w:basedOn w:val="a"/>
    <w:uiPriority w:val="34"/>
    <w:qFormat/>
    <w:rsid w:val="008763F7"/>
    <w:pPr>
      <w:ind w:leftChars="400" w:left="840"/>
    </w:pPr>
    <w:rPr>
      <w:szCs w:val="22"/>
    </w:rPr>
  </w:style>
  <w:style w:type="table" w:styleId="af2">
    <w:name w:val="Table Grid"/>
    <w:basedOn w:val="a1"/>
    <w:uiPriority w:val="59"/>
    <w:rsid w:val="008763F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本文：１．"/>
    <w:basedOn w:val="a"/>
    <w:link w:val="af4"/>
    <w:rsid w:val="008763F7"/>
    <w:pPr>
      <w:tabs>
        <w:tab w:val="left" w:pos="960"/>
        <w:tab w:val="left" w:pos="1920"/>
        <w:tab w:val="left" w:pos="2880"/>
        <w:tab w:val="left" w:pos="3840"/>
        <w:tab w:val="right" w:pos="9096"/>
      </w:tabs>
      <w:spacing w:afterLines="50" w:after="120" w:line="300" w:lineRule="atLeast"/>
      <w:ind w:left="598" w:hangingChars="285" w:hanging="598"/>
    </w:pPr>
    <w:rPr>
      <w:rFonts w:ascii="ＭＳ 明朝" w:hAnsi="ＭＳ 明朝" w:cs="ＭＳ 明朝"/>
      <w:szCs w:val="20"/>
    </w:rPr>
  </w:style>
  <w:style w:type="character" w:customStyle="1" w:styleId="af4">
    <w:name w:val="本文：１． (文字)"/>
    <w:link w:val="af3"/>
    <w:rsid w:val="008763F7"/>
    <w:rPr>
      <w:rFonts w:ascii="ＭＳ 明朝" w:eastAsia="ＭＳ 明朝" w:hAnsi="ＭＳ 明朝" w:cs="ＭＳ 明朝"/>
      <w:szCs w:val="20"/>
    </w:rPr>
  </w:style>
  <w:style w:type="character" w:styleId="af5">
    <w:name w:val="line number"/>
    <w:rsid w:val="008763F7"/>
  </w:style>
  <w:style w:type="paragraph" w:styleId="af6">
    <w:name w:val="Title"/>
    <w:basedOn w:val="a"/>
    <w:next w:val="a"/>
    <w:link w:val="af7"/>
    <w:qFormat/>
    <w:rsid w:val="008763F7"/>
    <w:pPr>
      <w:spacing w:before="240" w:after="120"/>
      <w:jc w:val="center"/>
      <w:outlineLvl w:val="0"/>
    </w:pPr>
    <w:rPr>
      <w:rFonts w:ascii="Arial" w:eastAsia="ＭＳ ゴシック" w:hAnsi="Arial"/>
      <w:sz w:val="32"/>
      <w:szCs w:val="32"/>
    </w:rPr>
  </w:style>
  <w:style w:type="character" w:customStyle="1" w:styleId="af7">
    <w:name w:val="表題 (文字)"/>
    <w:basedOn w:val="a0"/>
    <w:link w:val="af6"/>
    <w:rsid w:val="008763F7"/>
    <w:rPr>
      <w:rFonts w:ascii="Arial" w:eastAsia="ＭＳ ゴシック" w:hAnsi="Arial" w:cs="Times New Roman"/>
      <w:sz w:val="32"/>
      <w:szCs w:val="32"/>
    </w:rPr>
  </w:style>
  <w:style w:type="character" w:customStyle="1" w:styleId="UnresolvedMention">
    <w:name w:val="Unresolved Mention"/>
    <w:basedOn w:val="a0"/>
    <w:uiPriority w:val="99"/>
    <w:semiHidden/>
    <w:unhideWhenUsed/>
    <w:rsid w:val="000E3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36684-8927-4B04-A70F-00BA33208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30</Pages>
  <Words>4331</Words>
  <Characters>24691</Characters>
  <Application>Microsoft Office Word</Application>
  <DocSecurity>0</DocSecurity>
  <Lines>205</Lines>
  <Paragraphs>57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28965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26</cp:revision>
  <cp:lastPrinted>2019-06-28T01:38:00Z</cp:lastPrinted>
  <dcterms:created xsi:type="dcterms:W3CDTF">2019-06-22T08:49:00Z</dcterms:created>
  <dcterms:modified xsi:type="dcterms:W3CDTF">2019-06-28T01:47:00Z</dcterms:modified>
</cp:coreProperties>
</file>