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3A3A" w14:textId="77777777" w:rsidR="00A77811" w:rsidRPr="00067B61" w:rsidRDefault="006559B8" w:rsidP="00067B61">
      <w:pPr>
        <w:jc w:val="center"/>
        <w:rPr>
          <w:rFonts w:ascii="ＭＳ 明朝" w:hAnsi="ＭＳ 明朝"/>
          <w:sz w:val="28"/>
          <w:szCs w:val="28"/>
        </w:rPr>
      </w:pPr>
      <w:bookmarkStart w:id="0" w:name="_GoBack"/>
      <w:bookmarkEnd w:id="0"/>
      <w:r w:rsidRPr="006559B8">
        <w:rPr>
          <w:rFonts w:ascii="ＭＳ 明朝" w:hAnsi="ＭＳ 明朝" w:hint="eastAsia"/>
          <w:sz w:val="24"/>
          <w:szCs w:val="28"/>
        </w:rPr>
        <w:t>金融機関と連携したサステナビリティ経営促進事業</w:t>
      </w:r>
      <w:r w:rsidR="008A4D15" w:rsidRPr="00F15424">
        <w:rPr>
          <w:rFonts w:ascii="ＭＳ 明朝" w:hAnsi="ＭＳ 明朝" w:hint="eastAsia"/>
          <w:sz w:val="24"/>
          <w:szCs w:val="28"/>
        </w:rPr>
        <w:t>に</w:t>
      </w:r>
      <w:r w:rsidR="00396323">
        <w:rPr>
          <w:rFonts w:ascii="ＭＳ 明朝" w:hAnsi="ＭＳ 明朝" w:hint="eastAsia"/>
          <w:sz w:val="24"/>
          <w:szCs w:val="28"/>
        </w:rPr>
        <w:t>おける</w:t>
      </w:r>
      <w:r w:rsidR="00AF445A">
        <w:rPr>
          <w:rFonts w:ascii="ＭＳ 明朝" w:hAnsi="ＭＳ 明朝" w:hint="eastAsia"/>
          <w:sz w:val="24"/>
          <w:szCs w:val="28"/>
        </w:rPr>
        <w:t>支援対象事業者の要件</w:t>
      </w:r>
      <w:r w:rsidR="00BD187C" w:rsidRPr="00F15424">
        <w:rPr>
          <w:rFonts w:ascii="ＭＳ 明朝" w:hAnsi="ＭＳ 明朝" w:hint="eastAsia"/>
          <w:sz w:val="24"/>
          <w:szCs w:val="28"/>
        </w:rPr>
        <w:t>確認書</w:t>
      </w:r>
    </w:p>
    <w:p w14:paraId="1E1D8456" w14:textId="77777777" w:rsidR="00722986" w:rsidRDefault="00722986" w:rsidP="00A77811">
      <w:pPr>
        <w:jc w:val="right"/>
        <w:rPr>
          <w:rFonts w:ascii="ＭＳ 明朝" w:hAnsi="ＭＳ 明朝"/>
          <w:szCs w:val="21"/>
        </w:rPr>
      </w:pPr>
    </w:p>
    <w:p w14:paraId="6D6A92BC" w14:textId="77777777" w:rsidR="00A77811" w:rsidRDefault="00A77811" w:rsidP="00774ACF">
      <w:pPr>
        <w:ind w:right="420"/>
        <w:jc w:val="right"/>
        <w:rPr>
          <w:rFonts w:ascii="ＭＳ 明朝" w:hAnsi="ＭＳ 明朝"/>
          <w:szCs w:val="21"/>
        </w:rPr>
      </w:pPr>
      <w:r w:rsidRPr="00BB5D08">
        <w:rPr>
          <w:rFonts w:ascii="ＭＳ 明朝" w:hAnsi="ＭＳ 明朝" w:hint="eastAsia"/>
          <w:szCs w:val="21"/>
        </w:rPr>
        <w:t>年　　月　　日</w:t>
      </w:r>
    </w:p>
    <w:p w14:paraId="2C8C18AE" w14:textId="77777777" w:rsidR="008B5C17" w:rsidRDefault="008B5C17" w:rsidP="00774ACF">
      <w:pPr>
        <w:rPr>
          <w:rFonts w:ascii="ＭＳ 明朝" w:hAnsi="ＭＳ 明朝"/>
          <w:szCs w:val="21"/>
        </w:rPr>
      </w:pPr>
    </w:p>
    <w:p w14:paraId="159B91B9" w14:textId="5EE97096" w:rsidR="00774ACF" w:rsidRDefault="00774ACF" w:rsidP="00774ACF">
      <w:pPr>
        <w:rPr>
          <w:rFonts w:ascii="ＭＳ 明朝" w:hAnsi="ＭＳ 明朝"/>
          <w:szCs w:val="21"/>
        </w:rPr>
      </w:pPr>
      <w:r w:rsidRPr="00774ACF">
        <w:rPr>
          <w:rFonts w:ascii="ＭＳ 明朝" w:hAnsi="ＭＳ 明朝" w:hint="eastAsia"/>
          <w:szCs w:val="21"/>
        </w:rPr>
        <w:t>東京都知事</w:t>
      </w:r>
      <w:r>
        <w:rPr>
          <w:rFonts w:ascii="ＭＳ 明朝" w:hAnsi="ＭＳ 明朝" w:hint="eastAsia"/>
          <w:szCs w:val="21"/>
        </w:rPr>
        <w:t xml:space="preserve">　</w:t>
      </w:r>
      <w:r w:rsidR="00FC59FF">
        <w:rPr>
          <w:rFonts w:ascii="ＭＳ 明朝" w:hAnsi="ＭＳ 明朝" w:hint="eastAsia"/>
          <w:szCs w:val="21"/>
        </w:rPr>
        <w:t>殿</w:t>
      </w:r>
      <w:r>
        <w:rPr>
          <w:rFonts w:ascii="ＭＳ 明朝" w:hAnsi="ＭＳ 明朝" w:hint="eastAsia"/>
          <w:szCs w:val="21"/>
        </w:rPr>
        <w:t xml:space="preserve">　　　　　　　　　　　　　　　　　　所</w:t>
      </w:r>
      <w:r w:rsidR="00DF338B">
        <w:rPr>
          <w:rFonts w:ascii="ＭＳ 明朝" w:hAnsi="ＭＳ 明朝" w:hint="eastAsia"/>
          <w:szCs w:val="21"/>
        </w:rPr>
        <w:t xml:space="preserve"> </w:t>
      </w:r>
      <w:r>
        <w:rPr>
          <w:rFonts w:ascii="ＭＳ 明朝" w:hAnsi="ＭＳ 明朝" w:hint="eastAsia"/>
          <w:szCs w:val="21"/>
        </w:rPr>
        <w:t>在</w:t>
      </w:r>
      <w:r w:rsidR="00DF338B">
        <w:rPr>
          <w:rFonts w:ascii="ＭＳ 明朝" w:hAnsi="ＭＳ 明朝" w:hint="eastAsia"/>
          <w:szCs w:val="21"/>
        </w:rPr>
        <w:t xml:space="preserve"> </w:t>
      </w:r>
      <w:r>
        <w:rPr>
          <w:rFonts w:ascii="ＭＳ 明朝" w:hAnsi="ＭＳ 明朝" w:hint="eastAsia"/>
          <w:szCs w:val="21"/>
        </w:rPr>
        <w:t>地</w:t>
      </w:r>
    </w:p>
    <w:p w14:paraId="0C3216C4" w14:textId="39A58E5C" w:rsidR="00774ACF" w:rsidRDefault="00774ACF" w:rsidP="00FC59FF">
      <w:pPr>
        <w:ind w:firstLineChars="800" w:firstLine="1680"/>
        <w:jc w:val="left"/>
        <w:rPr>
          <w:rFonts w:ascii="ＭＳ 明朝" w:hAnsi="ＭＳ 明朝"/>
          <w:szCs w:val="21"/>
        </w:rPr>
      </w:pPr>
      <w:r>
        <w:rPr>
          <w:rFonts w:ascii="ＭＳ 明朝" w:hAnsi="ＭＳ 明朝" w:hint="eastAsia"/>
          <w:szCs w:val="21"/>
        </w:rPr>
        <w:t xml:space="preserve">　　　　　　　　　　　　　　　　</w:t>
      </w:r>
      <w:r w:rsidR="00903E5B">
        <w:rPr>
          <w:rFonts w:ascii="ＭＳ 明朝" w:hAnsi="ＭＳ 明朝" w:hint="eastAsia"/>
          <w:szCs w:val="21"/>
        </w:rPr>
        <w:t xml:space="preserve">　</w:t>
      </w:r>
      <w:r>
        <w:rPr>
          <w:rFonts w:ascii="ＭＳ 明朝" w:hAnsi="ＭＳ 明朝" w:hint="eastAsia"/>
          <w:szCs w:val="21"/>
        </w:rPr>
        <w:t>申請者名</w:t>
      </w:r>
    </w:p>
    <w:p w14:paraId="78A00549" w14:textId="77777777" w:rsidR="00774ACF" w:rsidRPr="00A77811" w:rsidRDefault="00774ACF" w:rsidP="00774ACF">
      <w:pPr>
        <w:ind w:firstLineChars="600" w:firstLine="1260"/>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代表者</w:t>
      </w:r>
      <w:r w:rsidRPr="00A77811">
        <w:rPr>
          <w:rFonts w:ascii="ＭＳ 明朝" w:hAnsi="ＭＳ 明朝" w:hint="eastAsia"/>
          <w:szCs w:val="21"/>
          <w:u w:val="single"/>
        </w:rPr>
        <w:t>名</w:t>
      </w:r>
      <w:r>
        <w:rPr>
          <w:rFonts w:ascii="ＭＳ 明朝" w:hAnsi="ＭＳ 明朝" w:hint="eastAsia"/>
          <w:szCs w:val="21"/>
          <w:u w:val="single"/>
        </w:rPr>
        <w:t xml:space="preserve">　　　　　　　　　　　　　　　　　　</w:t>
      </w:r>
    </w:p>
    <w:p w14:paraId="2DF7C88B" w14:textId="77777777" w:rsidR="00A77811" w:rsidRPr="00A77811" w:rsidRDefault="00774ACF" w:rsidP="00774ACF">
      <w:pPr>
        <w:jc w:val="left"/>
        <w:rPr>
          <w:rFonts w:ascii="ＭＳ 明朝" w:hAnsi="ＭＳ 明朝"/>
          <w:szCs w:val="21"/>
          <w:u w:val="single"/>
        </w:rPr>
      </w:pPr>
      <w:r>
        <w:rPr>
          <w:rFonts w:ascii="ＭＳ 明朝" w:hAnsi="ＭＳ 明朝" w:hint="eastAsia"/>
          <w:szCs w:val="21"/>
        </w:rPr>
        <w:t xml:space="preserve">　　　　　　　　　　　　　　　　　　　</w:t>
      </w:r>
    </w:p>
    <w:p w14:paraId="15D53C43" w14:textId="6B72BA5B" w:rsidR="00A77811" w:rsidRPr="00A77811" w:rsidRDefault="006559B8" w:rsidP="006559B8">
      <w:pPr>
        <w:ind w:leftChars="100" w:left="210" w:firstLineChars="100" w:firstLine="210"/>
        <w:rPr>
          <w:rFonts w:ascii="ＭＳ 明朝" w:hAnsi="ＭＳ 明朝"/>
          <w:szCs w:val="21"/>
          <w:u w:val="single"/>
        </w:rPr>
      </w:pPr>
      <w:r w:rsidRPr="00555497">
        <w:rPr>
          <w:rFonts w:ascii="ＭＳ 明朝" w:hAnsi="ＭＳ 明朝" w:hint="eastAsia"/>
          <w:szCs w:val="21"/>
        </w:rPr>
        <w:t>支援対象事業者</w:t>
      </w:r>
      <w:r w:rsidR="00CF2D2D">
        <w:rPr>
          <w:rFonts w:ascii="ＭＳ 明朝" w:hAnsi="ＭＳ 明朝" w:hint="eastAsia"/>
          <w:szCs w:val="21"/>
        </w:rPr>
        <w:t xml:space="preserve">　</w:t>
      </w:r>
      <w:r w:rsidR="00C262E4" w:rsidRPr="00CF2D2D">
        <w:rPr>
          <w:rFonts w:ascii="ＭＳ 明朝" w:hAnsi="ＭＳ 明朝" w:hint="eastAsia"/>
          <w:szCs w:val="21"/>
          <w:u w:val="single"/>
        </w:rPr>
        <w:t xml:space="preserve"> </w:t>
      </w:r>
      <w:r w:rsidR="00CF2D2D" w:rsidRPr="00CF2D2D">
        <w:rPr>
          <w:rFonts w:ascii="ＭＳ 明朝" w:hAnsi="ＭＳ 明朝" w:hint="eastAsia"/>
          <w:szCs w:val="21"/>
          <w:u w:val="single"/>
        </w:rPr>
        <w:t xml:space="preserve">　</w:t>
      </w:r>
      <w:r w:rsidR="00CF2D2D">
        <w:rPr>
          <w:rFonts w:ascii="ＭＳ 明朝" w:hAnsi="ＭＳ 明朝" w:hint="eastAsia"/>
          <w:szCs w:val="21"/>
          <w:u w:val="single"/>
        </w:rPr>
        <w:t xml:space="preserve">　　　　　　　　　　</w:t>
      </w:r>
      <w:r w:rsidR="00CF2D2D" w:rsidRPr="00CF2D2D">
        <w:rPr>
          <w:rFonts w:ascii="ＭＳ 明朝" w:hAnsi="ＭＳ 明朝" w:hint="eastAsia"/>
          <w:szCs w:val="21"/>
        </w:rPr>
        <w:t xml:space="preserve">　</w:t>
      </w:r>
      <w:r>
        <w:rPr>
          <w:rFonts w:ascii="ＭＳ 明朝" w:hAnsi="ＭＳ 明朝" w:hint="eastAsia"/>
          <w:szCs w:val="21"/>
        </w:rPr>
        <w:t xml:space="preserve">に関する令和　</w:t>
      </w:r>
      <w:r w:rsidR="00DF338B">
        <w:rPr>
          <w:rFonts w:ascii="ＭＳ 明朝" w:hAnsi="ＭＳ 明朝" w:hint="eastAsia"/>
          <w:szCs w:val="21"/>
        </w:rPr>
        <w:t xml:space="preserve">　</w:t>
      </w:r>
      <w:r w:rsidR="00E43572">
        <w:rPr>
          <w:rFonts w:ascii="ＭＳ 明朝" w:hAnsi="ＭＳ 明朝" w:hint="eastAsia"/>
          <w:szCs w:val="21"/>
        </w:rPr>
        <w:t>年</w:t>
      </w:r>
      <w:r w:rsidR="00DF338B">
        <w:rPr>
          <w:rFonts w:ascii="ＭＳ 明朝" w:hAnsi="ＭＳ 明朝" w:hint="eastAsia"/>
          <w:szCs w:val="21"/>
        </w:rPr>
        <w:t xml:space="preserve">　</w:t>
      </w:r>
      <w:r w:rsidR="00E43572">
        <w:rPr>
          <w:rFonts w:ascii="ＭＳ 明朝" w:hAnsi="ＭＳ 明朝" w:hint="eastAsia"/>
          <w:szCs w:val="21"/>
        </w:rPr>
        <w:t xml:space="preserve">　月</w:t>
      </w:r>
      <w:r w:rsidR="00DF338B">
        <w:rPr>
          <w:rFonts w:ascii="ＭＳ 明朝" w:hAnsi="ＭＳ 明朝" w:hint="eastAsia"/>
          <w:szCs w:val="21"/>
        </w:rPr>
        <w:t xml:space="preserve">　</w:t>
      </w:r>
      <w:r w:rsidR="00E43572">
        <w:rPr>
          <w:rFonts w:ascii="ＭＳ 明朝" w:hAnsi="ＭＳ 明朝" w:hint="eastAsia"/>
          <w:szCs w:val="21"/>
        </w:rPr>
        <w:t xml:space="preserve">　日</w:t>
      </w:r>
      <w:r>
        <w:rPr>
          <w:rFonts w:ascii="ＭＳ 明朝" w:hAnsi="ＭＳ 明朝" w:hint="eastAsia"/>
          <w:szCs w:val="21"/>
        </w:rPr>
        <w:t>付の補助金交付申請</w:t>
      </w:r>
      <w:r w:rsidR="00E84AE7">
        <w:rPr>
          <w:rFonts w:ascii="ＭＳ 明朝" w:hAnsi="ＭＳ 明朝" w:hint="eastAsia"/>
          <w:szCs w:val="21"/>
        </w:rPr>
        <w:t>について</w:t>
      </w:r>
      <w:r w:rsidR="00676E76">
        <w:rPr>
          <w:rFonts w:ascii="ＭＳ 明朝" w:hAnsi="ＭＳ 明朝" w:hint="eastAsia"/>
          <w:szCs w:val="21"/>
        </w:rPr>
        <w:t>、</w:t>
      </w:r>
      <w:r w:rsidR="00566F8B">
        <w:rPr>
          <w:rFonts w:ascii="ＭＳ 明朝" w:hAnsi="ＭＳ 明朝" w:hint="eastAsia"/>
          <w:szCs w:val="21"/>
        </w:rPr>
        <w:t>以下に記載した事項</w:t>
      </w:r>
      <w:r w:rsidR="00E84AE7">
        <w:rPr>
          <w:rFonts w:ascii="ＭＳ 明朝" w:hAnsi="ＭＳ 明朝" w:hint="eastAsia"/>
          <w:szCs w:val="21"/>
        </w:rPr>
        <w:t>に該当することを確認</w:t>
      </w:r>
      <w:r w:rsidR="00FA1983">
        <w:rPr>
          <w:rFonts w:ascii="ＭＳ 明朝" w:hAnsi="ＭＳ 明朝" w:hint="eastAsia"/>
          <w:szCs w:val="21"/>
        </w:rPr>
        <w:t>しました</w:t>
      </w:r>
      <w:r w:rsidR="00A77811">
        <w:rPr>
          <w:rFonts w:ascii="ＭＳ 明朝" w:hAnsi="ＭＳ 明朝" w:hint="eastAsia"/>
          <w:szCs w:val="21"/>
        </w:rPr>
        <w:t>。</w:t>
      </w:r>
    </w:p>
    <w:p w14:paraId="30759FEC" w14:textId="77777777" w:rsidR="00A77811" w:rsidRDefault="00A77811" w:rsidP="00A77811">
      <w:pPr>
        <w:rPr>
          <w:rFonts w:ascii="ＭＳ 明朝" w:hAnsi="ＭＳ 明朝"/>
          <w:szCs w:val="21"/>
        </w:rPr>
      </w:pPr>
      <w:r w:rsidRPr="00BB5D08">
        <w:rPr>
          <w:rFonts w:ascii="ＭＳ 明朝" w:hAnsi="ＭＳ 明朝" w:hint="eastAsia"/>
          <w:szCs w:val="21"/>
          <w:lang w:eastAsia="zh-TW"/>
        </w:rPr>
        <w:t xml:space="preserve">　</w:t>
      </w:r>
    </w:p>
    <w:p w14:paraId="2B84E273" w14:textId="1883201E" w:rsidR="004F4E77" w:rsidRPr="00BB5D08" w:rsidRDefault="004F4E77" w:rsidP="004F4E77">
      <w:pPr>
        <w:jc w:val="left"/>
        <w:rPr>
          <w:rFonts w:ascii="ＭＳ 明朝" w:hAnsi="ＭＳ 明朝"/>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851"/>
        <w:gridCol w:w="850"/>
        <w:gridCol w:w="2127"/>
      </w:tblGrid>
      <w:tr w:rsidR="000B5DB9" w:rsidRPr="00BB5D08" w14:paraId="364720E5" w14:textId="77777777" w:rsidTr="00C76235">
        <w:trPr>
          <w:trHeight w:val="330"/>
        </w:trPr>
        <w:tc>
          <w:tcPr>
            <w:tcW w:w="6237" w:type="dxa"/>
            <w:vMerge w:val="restart"/>
            <w:vAlign w:val="center"/>
          </w:tcPr>
          <w:p w14:paraId="23F014B8" w14:textId="77777777" w:rsidR="000B5DB9" w:rsidRPr="00BB5D08" w:rsidRDefault="000B5DB9" w:rsidP="00016F86">
            <w:pPr>
              <w:ind w:left="930" w:hanging="720"/>
              <w:jc w:val="center"/>
              <w:rPr>
                <w:rFonts w:ascii="ＭＳ 明朝" w:hAnsi="ＭＳ 明朝"/>
                <w:szCs w:val="21"/>
              </w:rPr>
            </w:pPr>
            <w:r w:rsidRPr="00BB5D08">
              <w:rPr>
                <w:rFonts w:ascii="ＭＳ 明朝" w:hAnsi="ＭＳ 明朝" w:hint="eastAsia"/>
                <w:szCs w:val="21"/>
              </w:rPr>
              <w:br w:type="page"/>
              <w:t xml:space="preserve"> </w:t>
            </w:r>
            <w:r w:rsidRPr="007F56D2">
              <w:rPr>
                <w:rFonts w:ascii="ＭＳ 明朝" w:hAnsi="ＭＳ 明朝" w:hint="eastAsia"/>
                <w:spacing w:val="165"/>
                <w:kern w:val="0"/>
                <w:szCs w:val="21"/>
                <w:fitText w:val="1890" w:id="1438806529"/>
              </w:rPr>
              <w:t>確認事</w:t>
            </w:r>
            <w:r w:rsidRPr="007F56D2">
              <w:rPr>
                <w:rFonts w:ascii="ＭＳ 明朝" w:hAnsi="ＭＳ 明朝" w:hint="eastAsia"/>
                <w:spacing w:val="30"/>
                <w:kern w:val="0"/>
                <w:szCs w:val="21"/>
                <w:fitText w:val="1890" w:id="1438806529"/>
              </w:rPr>
              <w:t>項</w:t>
            </w:r>
          </w:p>
        </w:tc>
        <w:tc>
          <w:tcPr>
            <w:tcW w:w="1701" w:type="dxa"/>
            <w:gridSpan w:val="2"/>
            <w:vAlign w:val="center"/>
          </w:tcPr>
          <w:p w14:paraId="4C57A07F" w14:textId="77777777" w:rsidR="000B5DB9" w:rsidRPr="00BB5D08" w:rsidRDefault="000B5DB9" w:rsidP="00016F86">
            <w:pPr>
              <w:jc w:val="center"/>
              <w:rPr>
                <w:rFonts w:ascii="ＭＳ 明朝" w:hAnsi="ＭＳ 明朝"/>
                <w:szCs w:val="21"/>
              </w:rPr>
            </w:pPr>
            <w:r w:rsidRPr="00BB5D08">
              <w:rPr>
                <w:rFonts w:ascii="ＭＳ 明朝" w:hAnsi="ＭＳ 明朝" w:hint="eastAsia"/>
                <w:szCs w:val="21"/>
              </w:rPr>
              <w:t>回答欄</w:t>
            </w:r>
          </w:p>
        </w:tc>
        <w:tc>
          <w:tcPr>
            <w:tcW w:w="2127" w:type="dxa"/>
            <w:vMerge w:val="restart"/>
            <w:vAlign w:val="center"/>
          </w:tcPr>
          <w:p w14:paraId="58B5172E" w14:textId="77777777" w:rsidR="000B5DB9" w:rsidRPr="00BB5D08" w:rsidRDefault="0054275B" w:rsidP="00016F86">
            <w:pPr>
              <w:jc w:val="center"/>
              <w:rPr>
                <w:rFonts w:ascii="ＭＳ 明朝" w:hAnsi="ＭＳ 明朝"/>
                <w:szCs w:val="21"/>
              </w:rPr>
            </w:pPr>
            <w:r>
              <w:rPr>
                <w:rFonts w:ascii="ＭＳ 明朝" w:hAnsi="ＭＳ 明朝" w:hint="eastAsia"/>
                <w:szCs w:val="21"/>
              </w:rPr>
              <w:t>参考条文</w:t>
            </w:r>
          </w:p>
        </w:tc>
      </w:tr>
      <w:tr w:rsidR="000B5DB9" w:rsidRPr="00BB5D08" w14:paraId="35F3851D" w14:textId="77777777" w:rsidTr="00C76235">
        <w:trPr>
          <w:cantSplit/>
          <w:trHeight w:val="292"/>
        </w:trPr>
        <w:tc>
          <w:tcPr>
            <w:tcW w:w="6237" w:type="dxa"/>
            <w:vMerge/>
            <w:tcBorders>
              <w:bottom w:val="single" w:sz="4" w:space="0" w:color="auto"/>
            </w:tcBorders>
            <w:vAlign w:val="center"/>
          </w:tcPr>
          <w:p w14:paraId="61C5BB38" w14:textId="77777777" w:rsidR="000B5DB9" w:rsidRPr="00BB5D08" w:rsidRDefault="000B5DB9" w:rsidP="00016F86">
            <w:pPr>
              <w:widowControl/>
              <w:rPr>
                <w:rFonts w:ascii="ＭＳ 明朝" w:hAnsi="ＭＳ 明朝"/>
                <w:szCs w:val="21"/>
              </w:rPr>
            </w:pPr>
          </w:p>
        </w:tc>
        <w:tc>
          <w:tcPr>
            <w:tcW w:w="851" w:type="dxa"/>
            <w:vAlign w:val="center"/>
          </w:tcPr>
          <w:p w14:paraId="79AC3EDD" w14:textId="77777777" w:rsidR="000B5DB9" w:rsidRPr="00BB5D08" w:rsidRDefault="000B5DB9" w:rsidP="00016F86">
            <w:pPr>
              <w:jc w:val="center"/>
              <w:rPr>
                <w:rFonts w:ascii="ＭＳ 明朝" w:hAnsi="ＭＳ 明朝"/>
                <w:szCs w:val="21"/>
              </w:rPr>
            </w:pPr>
            <w:r w:rsidRPr="00BB5D08">
              <w:rPr>
                <w:rFonts w:ascii="ＭＳ 明朝" w:hAnsi="ＭＳ 明朝" w:hint="eastAsia"/>
                <w:szCs w:val="21"/>
              </w:rPr>
              <w:t>はい</w:t>
            </w:r>
          </w:p>
        </w:tc>
        <w:tc>
          <w:tcPr>
            <w:tcW w:w="850" w:type="dxa"/>
            <w:shd w:val="clear" w:color="auto" w:fill="D9D9D9"/>
            <w:vAlign w:val="center"/>
          </w:tcPr>
          <w:p w14:paraId="5FF49739" w14:textId="77777777" w:rsidR="000B5DB9" w:rsidRPr="00BB5D08" w:rsidRDefault="000B5DB9" w:rsidP="00016F86">
            <w:pPr>
              <w:jc w:val="center"/>
              <w:rPr>
                <w:rFonts w:ascii="ＭＳ 明朝" w:hAnsi="ＭＳ 明朝"/>
                <w:szCs w:val="21"/>
              </w:rPr>
            </w:pPr>
            <w:r w:rsidRPr="00BB5D08">
              <w:rPr>
                <w:rFonts w:ascii="ＭＳ 明朝" w:hAnsi="ＭＳ 明朝" w:hint="eastAsia"/>
                <w:szCs w:val="21"/>
              </w:rPr>
              <w:t>いいえ</w:t>
            </w:r>
          </w:p>
        </w:tc>
        <w:tc>
          <w:tcPr>
            <w:tcW w:w="2127" w:type="dxa"/>
            <w:vMerge/>
            <w:vAlign w:val="center"/>
          </w:tcPr>
          <w:p w14:paraId="455A581F" w14:textId="77777777" w:rsidR="000B5DB9" w:rsidRPr="00BB5D08" w:rsidRDefault="000B5DB9" w:rsidP="00016F86">
            <w:pPr>
              <w:jc w:val="center"/>
              <w:rPr>
                <w:rFonts w:ascii="ＭＳ 明朝" w:hAnsi="ＭＳ 明朝"/>
                <w:szCs w:val="21"/>
              </w:rPr>
            </w:pPr>
          </w:p>
        </w:tc>
      </w:tr>
      <w:tr w:rsidR="000B5DB9" w:rsidRPr="00BB5D08" w14:paraId="0B972F95" w14:textId="77777777" w:rsidTr="00C76235">
        <w:trPr>
          <w:cantSplit/>
          <w:trHeight w:val="700"/>
        </w:trPr>
        <w:tc>
          <w:tcPr>
            <w:tcW w:w="6237" w:type="dxa"/>
            <w:tcBorders>
              <w:bottom w:val="single" w:sz="4" w:space="0" w:color="auto"/>
            </w:tcBorders>
          </w:tcPr>
          <w:p w14:paraId="5A4679EF" w14:textId="51CD0834" w:rsidR="000B5DB9" w:rsidRPr="00BB5D08" w:rsidRDefault="00FE2AF6" w:rsidP="00016F86">
            <w:pPr>
              <w:widowControl/>
              <w:ind w:firstLineChars="100" w:firstLine="210"/>
              <w:rPr>
                <w:rFonts w:ascii="ＭＳ 明朝" w:hAnsi="ＭＳ 明朝"/>
                <w:szCs w:val="21"/>
              </w:rPr>
            </w:pPr>
            <w:r w:rsidRPr="00FE2AF6">
              <w:rPr>
                <w:rFonts w:ascii="ＭＳ 明朝" w:hAnsi="ＭＳ 明朝" w:hint="eastAsia"/>
                <w:szCs w:val="21"/>
              </w:rPr>
              <w:t>都内に本店登記を有する企業等</w:t>
            </w:r>
            <w:r>
              <w:rPr>
                <w:rFonts w:ascii="ＭＳ 明朝" w:hAnsi="ＭＳ 明朝" w:hint="eastAsia"/>
                <w:szCs w:val="21"/>
              </w:rPr>
              <w:t>であること</w:t>
            </w:r>
            <w:r w:rsidRPr="00FE2AF6">
              <w:rPr>
                <w:rFonts w:ascii="ＭＳ 明朝" w:hAnsi="ＭＳ 明朝" w:hint="eastAsia"/>
                <w:szCs w:val="21"/>
              </w:rPr>
              <w:t>(ただし、財投機関、独立行政法人、地方公共団体、特殊法人、国立大学法人、学校法人、投資法人、特別目的会社、その他都が対象とすべきでないと認めたものを除く。)</w:t>
            </w:r>
            <w:r>
              <w:rPr>
                <w:rFonts w:ascii="ＭＳ 明朝" w:hAnsi="ＭＳ 明朝" w:hint="eastAsia"/>
                <w:szCs w:val="21"/>
              </w:rPr>
              <w:t>。</w:t>
            </w:r>
          </w:p>
        </w:tc>
        <w:tc>
          <w:tcPr>
            <w:tcW w:w="851" w:type="dxa"/>
            <w:vAlign w:val="center"/>
          </w:tcPr>
          <w:p w14:paraId="5CC09BD7" w14:textId="77777777" w:rsidR="000B5DB9" w:rsidRPr="00BB5D08" w:rsidRDefault="000B5DB9" w:rsidP="00016F86">
            <w:pPr>
              <w:jc w:val="center"/>
              <w:rPr>
                <w:rFonts w:ascii="ＭＳ 明朝" w:hAnsi="ＭＳ 明朝"/>
                <w:szCs w:val="21"/>
              </w:rPr>
            </w:pPr>
          </w:p>
        </w:tc>
        <w:tc>
          <w:tcPr>
            <w:tcW w:w="850" w:type="dxa"/>
            <w:shd w:val="clear" w:color="auto" w:fill="D9D9D9"/>
            <w:vAlign w:val="center"/>
          </w:tcPr>
          <w:p w14:paraId="64277506" w14:textId="77777777" w:rsidR="000B5DB9" w:rsidRPr="00BB5D08" w:rsidRDefault="000B5DB9" w:rsidP="00016F86">
            <w:pPr>
              <w:jc w:val="center"/>
              <w:rPr>
                <w:rFonts w:ascii="ＭＳ 明朝" w:hAnsi="ＭＳ 明朝"/>
                <w:szCs w:val="21"/>
              </w:rPr>
            </w:pPr>
          </w:p>
        </w:tc>
        <w:tc>
          <w:tcPr>
            <w:tcW w:w="2127" w:type="dxa"/>
            <w:vAlign w:val="center"/>
          </w:tcPr>
          <w:p w14:paraId="58C152ED" w14:textId="5C18373C" w:rsidR="00F2502C" w:rsidRPr="00F15424" w:rsidRDefault="00191B45" w:rsidP="00F2502C">
            <w:pPr>
              <w:jc w:val="center"/>
              <w:rPr>
                <w:rFonts w:ascii="ＭＳ 明朝" w:hAnsi="ＭＳ 明朝"/>
                <w:szCs w:val="21"/>
              </w:rPr>
            </w:pPr>
            <w:r>
              <w:rPr>
                <w:rFonts w:ascii="ＭＳ 明朝" w:hAnsi="ＭＳ 明朝" w:hint="eastAsia"/>
                <w:szCs w:val="21"/>
              </w:rPr>
              <w:t>交付</w:t>
            </w:r>
            <w:r w:rsidR="00CA1BBC" w:rsidRPr="00F15424">
              <w:rPr>
                <w:rFonts w:ascii="ＭＳ 明朝" w:hAnsi="ＭＳ 明朝" w:hint="eastAsia"/>
                <w:szCs w:val="21"/>
              </w:rPr>
              <w:t>要綱</w:t>
            </w:r>
            <w:r w:rsidR="000B7EEE">
              <w:rPr>
                <w:rFonts w:ascii="ＭＳ 明朝" w:hAnsi="ＭＳ 明朝" w:hint="eastAsia"/>
                <w:szCs w:val="21"/>
              </w:rPr>
              <w:t>別紙（第２条関係）２ウ①</w:t>
            </w:r>
          </w:p>
        </w:tc>
      </w:tr>
      <w:tr w:rsidR="000B5DB9" w:rsidRPr="00BB5D08" w14:paraId="07849665" w14:textId="77777777" w:rsidTr="00C76235">
        <w:trPr>
          <w:cantSplit/>
          <w:trHeight w:val="700"/>
        </w:trPr>
        <w:tc>
          <w:tcPr>
            <w:tcW w:w="6237" w:type="dxa"/>
          </w:tcPr>
          <w:p w14:paraId="420926AB" w14:textId="3C00DD66" w:rsidR="000B5DB9" w:rsidRPr="00BB5D08" w:rsidRDefault="00FE2AF6" w:rsidP="00016F86">
            <w:pPr>
              <w:ind w:firstLineChars="100" w:firstLine="210"/>
              <w:rPr>
                <w:rFonts w:ascii="ＭＳ 明朝" w:hAnsi="ＭＳ 明朝"/>
                <w:szCs w:val="21"/>
              </w:rPr>
            </w:pPr>
            <w:r w:rsidRPr="00FE2AF6">
              <w:rPr>
                <w:rFonts w:ascii="ＭＳ 明朝" w:hAnsi="ＭＳ 明朝" w:hint="eastAsia"/>
                <w:szCs w:val="21"/>
              </w:rPr>
              <w:t>連携金融機関の取引先であること。</w:t>
            </w:r>
          </w:p>
        </w:tc>
        <w:tc>
          <w:tcPr>
            <w:tcW w:w="851" w:type="dxa"/>
            <w:vAlign w:val="center"/>
          </w:tcPr>
          <w:p w14:paraId="741D4928" w14:textId="77777777" w:rsidR="000B5DB9" w:rsidRPr="00BB5D08" w:rsidRDefault="000B5DB9" w:rsidP="00016F86">
            <w:pPr>
              <w:jc w:val="center"/>
              <w:rPr>
                <w:rFonts w:ascii="ＭＳ 明朝" w:hAnsi="ＭＳ 明朝"/>
                <w:szCs w:val="21"/>
              </w:rPr>
            </w:pPr>
          </w:p>
        </w:tc>
        <w:tc>
          <w:tcPr>
            <w:tcW w:w="850" w:type="dxa"/>
            <w:shd w:val="clear" w:color="auto" w:fill="D9D9D9"/>
            <w:vAlign w:val="center"/>
          </w:tcPr>
          <w:p w14:paraId="228C77F9" w14:textId="77777777" w:rsidR="000B5DB9" w:rsidRPr="00BB5D08" w:rsidRDefault="000B5DB9" w:rsidP="00016F86">
            <w:pPr>
              <w:jc w:val="center"/>
              <w:rPr>
                <w:rFonts w:ascii="ＭＳ 明朝" w:hAnsi="ＭＳ 明朝"/>
                <w:szCs w:val="21"/>
              </w:rPr>
            </w:pPr>
          </w:p>
        </w:tc>
        <w:tc>
          <w:tcPr>
            <w:tcW w:w="2127" w:type="dxa"/>
            <w:vAlign w:val="center"/>
          </w:tcPr>
          <w:p w14:paraId="01E3496D" w14:textId="6B9366BE" w:rsidR="000B5DB9" w:rsidRPr="00F15424" w:rsidRDefault="00191B45" w:rsidP="00016F86">
            <w:pPr>
              <w:jc w:val="center"/>
              <w:rPr>
                <w:rFonts w:ascii="ＭＳ 明朝" w:hAnsi="ＭＳ 明朝"/>
                <w:szCs w:val="21"/>
              </w:rPr>
            </w:pPr>
            <w:r>
              <w:rPr>
                <w:rFonts w:ascii="ＭＳ 明朝" w:hAnsi="ＭＳ 明朝" w:hint="eastAsia"/>
                <w:szCs w:val="21"/>
              </w:rPr>
              <w:t>交付</w:t>
            </w:r>
            <w:r w:rsidR="000B7EEE" w:rsidRPr="00F15424">
              <w:rPr>
                <w:rFonts w:ascii="ＭＳ 明朝" w:hAnsi="ＭＳ 明朝" w:hint="eastAsia"/>
                <w:szCs w:val="21"/>
              </w:rPr>
              <w:t>要綱</w:t>
            </w:r>
            <w:r w:rsidR="000B7EEE">
              <w:rPr>
                <w:rFonts w:ascii="ＭＳ 明朝" w:hAnsi="ＭＳ 明朝" w:hint="eastAsia"/>
                <w:szCs w:val="21"/>
              </w:rPr>
              <w:t>別紙（第２条関係）２ウ②</w:t>
            </w:r>
          </w:p>
        </w:tc>
      </w:tr>
      <w:tr w:rsidR="00C76235" w:rsidRPr="00BB5D08" w14:paraId="17C5736C" w14:textId="77777777" w:rsidTr="00C76235">
        <w:trPr>
          <w:cantSplit/>
          <w:trHeight w:val="700"/>
        </w:trPr>
        <w:tc>
          <w:tcPr>
            <w:tcW w:w="6237" w:type="dxa"/>
          </w:tcPr>
          <w:p w14:paraId="048A523A" w14:textId="5D7B2075" w:rsidR="00C76235" w:rsidRPr="00BB5D08" w:rsidRDefault="00FE2AF6" w:rsidP="00016F86">
            <w:pPr>
              <w:ind w:firstLineChars="100" w:firstLine="210"/>
              <w:rPr>
                <w:rFonts w:ascii="ＭＳ 明朝" w:hAnsi="ＭＳ 明朝"/>
                <w:color w:val="000000"/>
                <w:szCs w:val="21"/>
              </w:rPr>
            </w:pPr>
            <w:r w:rsidRPr="00FE2AF6">
              <w:rPr>
                <w:rFonts w:hint="eastAsia"/>
                <w:szCs w:val="21"/>
              </w:rPr>
              <w:t>東京証券取引所プライム市場に上場していないこと。</w:t>
            </w:r>
          </w:p>
        </w:tc>
        <w:tc>
          <w:tcPr>
            <w:tcW w:w="851" w:type="dxa"/>
            <w:vAlign w:val="center"/>
          </w:tcPr>
          <w:p w14:paraId="498121A6" w14:textId="77777777" w:rsidR="00C76235" w:rsidRPr="00BB5D08" w:rsidRDefault="00C76235" w:rsidP="00016F86">
            <w:pPr>
              <w:spacing w:line="360" w:lineRule="auto"/>
              <w:jc w:val="center"/>
              <w:rPr>
                <w:rFonts w:ascii="ＭＳ 明朝" w:hAnsi="ＭＳ 明朝"/>
                <w:szCs w:val="21"/>
              </w:rPr>
            </w:pPr>
          </w:p>
        </w:tc>
        <w:tc>
          <w:tcPr>
            <w:tcW w:w="850" w:type="dxa"/>
            <w:shd w:val="clear" w:color="auto" w:fill="D9D9D9"/>
            <w:vAlign w:val="center"/>
          </w:tcPr>
          <w:p w14:paraId="79F4BCCA" w14:textId="77777777" w:rsidR="00C76235" w:rsidRPr="00BB5D08" w:rsidRDefault="00C76235" w:rsidP="00016F86">
            <w:pPr>
              <w:jc w:val="center"/>
              <w:rPr>
                <w:rFonts w:ascii="ＭＳ 明朝" w:hAnsi="ＭＳ 明朝"/>
                <w:szCs w:val="21"/>
              </w:rPr>
            </w:pPr>
          </w:p>
        </w:tc>
        <w:tc>
          <w:tcPr>
            <w:tcW w:w="2127" w:type="dxa"/>
            <w:vAlign w:val="center"/>
          </w:tcPr>
          <w:p w14:paraId="3CFB8260" w14:textId="02036665" w:rsidR="00C76235" w:rsidRPr="00F15424" w:rsidRDefault="00191B45" w:rsidP="007342A4">
            <w:pPr>
              <w:jc w:val="center"/>
              <w:rPr>
                <w:rFonts w:ascii="ＭＳ 明朝" w:hAnsi="ＭＳ 明朝"/>
                <w:szCs w:val="21"/>
              </w:rPr>
            </w:pPr>
            <w:r>
              <w:rPr>
                <w:rFonts w:ascii="ＭＳ 明朝" w:hAnsi="ＭＳ 明朝" w:hint="eastAsia"/>
                <w:szCs w:val="21"/>
              </w:rPr>
              <w:t>交付</w:t>
            </w:r>
            <w:r w:rsidR="000B7EEE" w:rsidRPr="00F15424">
              <w:rPr>
                <w:rFonts w:ascii="ＭＳ 明朝" w:hAnsi="ＭＳ 明朝" w:hint="eastAsia"/>
                <w:szCs w:val="21"/>
              </w:rPr>
              <w:t>要綱</w:t>
            </w:r>
            <w:r w:rsidR="000B7EEE">
              <w:rPr>
                <w:rFonts w:ascii="ＭＳ 明朝" w:hAnsi="ＭＳ 明朝" w:hint="eastAsia"/>
                <w:szCs w:val="21"/>
              </w:rPr>
              <w:t>別紙（第２条関係）２ウ③</w:t>
            </w:r>
          </w:p>
        </w:tc>
      </w:tr>
      <w:tr w:rsidR="00C76235" w:rsidRPr="00BB5D08" w14:paraId="1827C09E" w14:textId="77777777" w:rsidTr="00C76235">
        <w:trPr>
          <w:cantSplit/>
          <w:trHeight w:val="700"/>
        </w:trPr>
        <w:tc>
          <w:tcPr>
            <w:tcW w:w="6237" w:type="dxa"/>
          </w:tcPr>
          <w:p w14:paraId="0CE9A1D9" w14:textId="177025E4" w:rsidR="00C76235" w:rsidRPr="00BB5D08" w:rsidRDefault="000B7EEE" w:rsidP="00016F86">
            <w:pPr>
              <w:ind w:firstLineChars="100" w:firstLine="210"/>
              <w:rPr>
                <w:rFonts w:ascii="ＭＳ 明朝" w:hAnsi="ＭＳ 明朝"/>
                <w:color w:val="000000"/>
                <w:kern w:val="0"/>
                <w:szCs w:val="21"/>
              </w:rPr>
            </w:pPr>
            <w:r w:rsidRPr="000B7EEE">
              <w:rPr>
                <w:rFonts w:hint="eastAsia"/>
                <w:szCs w:val="21"/>
              </w:rPr>
              <w:t>令和６年４月１日から第４条に規定する交付申請までの期間内</w:t>
            </w:r>
            <w:r w:rsidRPr="000B7EEE">
              <w:rPr>
                <w:rFonts w:hint="eastAsia"/>
                <w:szCs w:val="21"/>
              </w:rPr>
              <w:t xml:space="preserve"> </w:t>
            </w:r>
            <w:r w:rsidRPr="000B7EEE">
              <w:rPr>
                <w:rFonts w:hint="eastAsia"/>
                <w:szCs w:val="21"/>
              </w:rPr>
              <w:t>に連携金融機関からグリーンローン等の実行を受けたこと（都と金融機関との連携協定締結後に実行されたものに限る。）。なお、複数の金融機関によるグリーンローン等（いわゆるシンジケート型）の場合は、アレンジャーが連携金融機関であること。</w:t>
            </w:r>
          </w:p>
        </w:tc>
        <w:tc>
          <w:tcPr>
            <w:tcW w:w="851" w:type="dxa"/>
            <w:vAlign w:val="center"/>
          </w:tcPr>
          <w:p w14:paraId="79F2AA5D" w14:textId="77777777" w:rsidR="00C76235" w:rsidRPr="00BB5D08" w:rsidRDefault="00C76235" w:rsidP="00016F86">
            <w:pPr>
              <w:spacing w:line="360" w:lineRule="auto"/>
              <w:jc w:val="center"/>
              <w:rPr>
                <w:rFonts w:ascii="ＭＳ 明朝" w:hAnsi="ＭＳ 明朝"/>
                <w:kern w:val="0"/>
                <w:szCs w:val="21"/>
              </w:rPr>
            </w:pPr>
          </w:p>
        </w:tc>
        <w:tc>
          <w:tcPr>
            <w:tcW w:w="850" w:type="dxa"/>
            <w:shd w:val="clear" w:color="auto" w:fill="D9D9D9"/>
            <w:vAlign w:val="center"/>
          </w:tcPr>
          <w:p w14:paraId="6D7EBC40" w14:textId="77777777" w:rsidR="00C76235" w:rsidRPr="00BB5D08" w:rsidRDefault="00C76235" w:rsidP="00016F86">
            <w:pPr>
              <w:jc w:val="center"/>
              <w:rPr>
                <w:rFonts w:ascii="ＭＳ 明朝" w:hAnsi="ＭＳ 明朝"/>
                <w:kern w:val="0"/>
                <w:szCs w:val="21"/>
              </w:rPr>
            </w:pPr>
          </w:p>
        </w:tc>
        <w:tc>
          <w:tcPr>
            <w:tcW w:w="2127" w:type="dxa"/>
            <w:vAlign w:val="center"/>
          </w:tcPr>
          <w:p w14:paraId="3208D6DE" w14:textId="4483131A" w:rsidR="00C76235" w:rsidRPr="00F15424" w:rsidRDefault="00191B45" w:rsidP="00016F86">
            <w:pPr>
              <w:jc w:val="center"/>
              <w:rPr>
                <w:rFonts w:ascii="ＭＳ 明朝" w:hAnsi="ＭＳ 明朝"/>
                <w:szCs w:val="21"/>
              </w:rPr>
            </w:pPr>
            <w:r>
              <w:rPr>
                <w:rFonts w:ascii="ＭＳ 明朝" w:hAnsi="ＭＳ 明朝" w:hint="eastAsia"/>
                <w:szCs w:val="21"/>
              </w:rPr>
              <w:t>交付</w:t>
            </w:r>
            <w:r w:rsidR="00560563" w:rsidRPr="00560563">
              <w:rPr>
                <w:rFonts w:ascii="ＭＳ 明朝" w:hAnsi="ＭＳ 明朝" w:hint="eastAsia"/>
                <w:szCs w:val="21"/>
              </w:rPr>
              <w:t>要綱別紙（第２条関係）２ウ</w:t>
            </w:r>
            <w:r w:rsidR="00560563">
              <w:rPr>
                <w:rFonts w:ascii="ＭＳ 明朝" w:hAnsi="ＭＳ 明朝" w:hint="eastAsia"/>
                <w:szCs w:val="21"/>
              </w:rPr>
              <w:t>④</w:t>
            </w:r>
          </w:p>
        </w:tc>
      </w:tr>
      <w:tr w:rsidR="00C76235" w:rsidRPr="00BB5D08" w14:paraId="658BA788" w14:textId="77777777" w:rsidTr="00C76235">
        <w:trPr>
          <w:cantSplit/>
          <w:trHeight w:val="700"/>
        </w:trPr>
        <w:tc>
          <w:tcPr>
            <w:tcW w:w="6237" w:type="dxa"/>
          </w:tcPr>
          <w:p w14:paraId="48152931" w14:textId="737DAB89" w:rsidR="00C76235" w:rsidRPr="00BB5D08" w:rsidRDefault="000B7EEE" w:rsidP="00016F86">
            <w:pPr>
              <w:ind w:firstLineChars="100" w:firstLine="210"/>
              <w:rPr>
                <w:rFonts w:ascii="ＭＳ 明朝" w:hAnsi="ＭＳ 明朝"/>
                <w:szCs w:val="21"/>
              </w:rPr>
            </w:pPr>
            <w:r w:rsidRPr="000B7EEE">
              <w:rPr>
                <w:rFonts w:hint="eastAsia"/>
                <w:szCs w:val="21"/>
              </w:rPr>
              <w:t>現在かつ将来にわたって、暴力団員等（東京都暴力団排除条例（平成</w:t>
            </w:r>
            <w:r w:rsidRPr="000B7EEE">
              <w:rPr>
                <w:rFonts w:hint="eastAsia"/>
                <w:szCs w:val="21"/>
              </w:rPr>
              <w:t>23</w:t>
            </w:r>
            <w:r w:rsidRPr="000B7EEE">
              <w:rPr>
                <w:rFonts w:hint="eastAsia"/>
                <w:szCs w:val="21"/>
              </w:rPr>
              <w:t>年東京都条例第</w:t>
            </w:r>
            <w:r w:rsidRPr="000B7EEE">
              <w:rPr>
                <w:rFonts w:hint="eastAsia"/>
                <w:szCs w:val="21"/>
              </w:rPr>
              <w:t>54</w:t>
            </w:r>
            <w:r w:rsidRPr="000B7EEE">
              <w:rPr>
                <w:rFonts w:hint="eastAsia"/>
                <w:szCs w:val="21"/>
              </w:rPr>
              <w:t>号）第２条第２号に規定する暴力団、同条第３号に規定する暴力団員及び同条第４号に規定する暴力団関係者をいう。以下「暴力団員等」という。）に該当しないこと、暴力団員等が経営を支配していると認められる関係等を有しないこと及び暴力的な要求行為等を行わないこと。</w:t>
            </w:r>
          </w:p>
        </w:tc>
        <w:tc>
          <w:tcPr>
            <w:tcW w:w="851" w:type="dxa"/>
            <w:vAlign w:val="center"/>
          </w:tcPr>
          <w:p w14:paraId="6EDA14B0" w14:textId="77777777" w:rsidR="00C76235" w:rsidRPr="00BB5D08" w:rsidRDefault="00C76235" w:rsidP="00016F86">
            <w:pPr>
              <w:spacing w:line="360" w:lineRule="auto"/>
              <w:jc w:val="center"/>
              <w:rPr>
                <w:rFonts w:ascii="ＭＳ 明朝" w:hAnsi="ＭＳ 明朝"/>
                <w:szCs w:val="21"/>
              </w:rPr>
            </w:pPr>
          </w:p>
        </w:tc>
        <w:tc>
          <w:tcPr>
            <w:tcW w:w="850" w:type="dxa"/>
            <w:shd w:val="clear" w:color="auto" w:fill="D9D9D9"/>
            <w:vAlign w:val="center"/>
          </w:tcPr>
          <w:p w14:paraId="3F58A69D" w14:textId="77777777" w:rsidR="00C76235" w:rsidRPr="00BB5D08" w:rsidRDefault="00C76235" w:rsidP="00016F86">
            <w:pPr>
              <w:jc w:val="center"/>
              <w:rPr>
                <w:rFonts w:ascii="ＭＳ 明朝" w:hAnsi="ＭＳ 明朝"/>
                <w:szCs w:val="21"/>
              </w:rPr>
            </w:pPr>
          </w:p>
        </w:tc>
        <w:tc>
          <w:tcPr>
            <w:tcW w:w="2127" w:type="dxa"/>
            <w:vAlign w:val="center"/>
          </w:tcPr>
          <w:p w14:paraId="46FCA67B" w14:textId="27A66525" w:rsidR="00C76235" w:rsidRPr="00F15424" w:rsidRDefault="00191B45" w:rsidP="00016F86">
            <w:pPr>
              <w:jc w:val="center"/>
              <w:rPr>
                <w:rFonts w:ascii="ＭＳ 明朝" w:hAnsi="ＭＳ 明朝"/>
                <w:szCs w:val="21"/>
              </w:rPr>
            </w:pPr>
            <w:r>
              <w:rPr>
                <w:rFonts w:ascii="ＭＳ 明朝" w:hAnsi="ＭＳ 明朝" w:hint="eastAsia"/>
                <w:szCs w:val="21"/>
              </w:rPr>
              <w:t>交付</w:t>
            </w:r>
            <w:r w:rsidR="00560563" w:rsidRPr="00560563">
              <w:rPr>
                <w:rFonts w:ascii="ＭＳ 明朝" w:hAnsi="ＭＳ 明朝" w:hint="eastAsia"/>
                <w:szCs w:val="21"/>
              </w:rPr>
              <w:t>要綱別紙（第２条関係）２ウ</w:t>
            </w:r>
            <w:r w:rsidR="00560563">
              <w:rPr>
                <w:rFonts w:ascii="ＭＳ 明朝" w:hAnsi="ＭＳ 明朝" w:hint="eastAsia"/>
                <w:szCs w:val="21"/>
              </w:rPr>
              <w:t>⑤</w:t>
            </w:r>
          </w:p>
        </w:tc>
      </w:tr>
      <w:tr w:rsidR="00C76235" w:rsidRPr="00BB5D08" w14:paraId="69E20AD2" w14:textId="77777777" w:rsidTr="00C76235">
        <w:trPr>
          <w:cantSplit/>
          <w:trHeight w:val="700"/>
        </w:trPr>
        <w:tc>
          <w:tcPr>
            <w:tcW w:w="6237" w:type="dxa"/>
          </w:tcPr>
          <w:p w14:paraId="39A6E6FF" w14:textId="69CE55E7" w:rsidR="00C76235" w:rsidRPr="00BB5D08" w:rsidRDefault="000B7EEE" w:rsidP="00016F86">
            <w:pPr>
              <w:ind w:firstLineChars="100" w:firstLine="210"/>
              <w:rPr>
                <w:rFonts w:ascii="ＭＳ 明朝" w:hAnsi="ＭＳ 明朝"/>
                <w:szCs w:val="21"/>
              </w:rPr>
            </w:pPr>
            <w:r w:rsidRPr="000B7EEE">
              <w:rPr>
                <w:rFonts w:hint="eastAsia"/>
                <w:szCs w:val="21"/>
              </w:rPr>
              <w:t>法令等で定める租税についての未申告、滞納がないこと。</w:t>
            </w:r>
          </w:p>
        </w:tc>
        <w:tc>
          <w:tcPr>
            <w:tcW w:w="851" w:type="dxa"/>
            <w:vAlign w:val="center"/>
          </w:tcPr>
          <w:p w14:paraId="52F88F44" w14:textId="77777777" w:rsidR="00C76235" w:rsidRPr="00BB5D08" w:rsidRDefault="00C76235" w:rsidP="00016F86">
            <w:pPr>
              <w:jc w:val="center"/>
              <w:rPr>
                <w:rFonts w:ascii="ＭＳ 明朝" w:hAnsi="ＭＳ 明朝"/>
                <w:szCs w:val="21"/>
              </w:rPr>
            </w:pPr>
          </w:p>
        </w:tc>
        <w:tc>
          <w:tcPr>
            <w:tcW w:w="850" w:type="dxa"/>
            <w:shd w:val="clear" w:color="auto" w:fill="D9D9D9"/>
            <w:vAlign w:val="center"/>
          </w:tcPr>
          <w:p w14:paraId="249CFA3F" w14:textId="77777777" w:rsidR="00C76235" w:rsidRPr="00BB5D08" w:rsidRDefault="00C76235" w:rsidP="00016F86">
            <w:pPr>
              <w:jc w:val="center"/>
              <w:rPr>
                <w:rFonts w:ascii="ＭＳ 明朝" w:hAnsi="ＭＳ 明朝"/>
                <w:szCs w:val="21"/>
              </w:rPr>
            </w:pPr>
          </w:p>
        </w:tc>
        <w:tc>
          <w:tcPr>
            <w:tcW w:w="2127" w:type="dxa"/>
            <w:vAlign w:val="center"/>
          </w:tcPr>
          <w:p w14:paraId="353914DC" w14:textId="7D79C22D" w:rsidR="00C76235" w:rsidRPr="00BB5D08" w:rsidRDefault="00191B45" w:rsidP="00016F86">
            <w:pPr>
              <w:jc w:val="center"/>
              <w:rPr>
                <w:rFonts w:ascii="ＭＳ 明朝" w:hAnsi="ＭＳ 明朝"/>
                <w:szCs w:val="21"/>
              </w:rPr>
            </w:pPr>
            <w:r>
              <w:rPr>
                <w:rFonts w:ascii="ＭＳ 明朝" w:hAnsi="ＭＳ 明朝" w:hint="eastAsia"/>
                <w:szCs w:val="21"/>
              </w:rPr>
              <w:t>交付</w:t>
            </w:r>
            <w:r w:rsidR="00560563" w:rsidRPr="00560563">
              <w:rPr>
                <w:rFonts w:ascii="ＭＳ 明朝" w:hAnsi="ＭＳ 明朝" w:hint="eastAsia"/>
                <w:szCs w:val="21"/>
              </w:rPr>
              <w:t>要綱別紙（第２条関係）２ウ</w:t>
            </w:r>
            <w:r w:rsidR="00560563">
              <w:rPr>
                <w:rFonts w:ascii="ＭＳ 明朝" w:hAnsi="ＭＳ 明朝" w:hint="eastAsia"/>
                <w:szCs w:val="21"/>
              </w:rPr>
              <w:t>⑥</w:t>
            </w:r>
          </w:p>
        </w:tc>
      </w:tr>
      <w:tr w:rsidR="00C76235" w:rsidRPr="00BB5D08" w14:paraId="6EDD2630" w14:textId="77777777" w:rsidTr="00C76235">
        <w:trPr>
          <w:cantSplit/>
          <w:trHeight w:val="700"/>
        </w:trPr>
        <w:tc>
          <w:tcPr>
            <w:tcW w:w="6237" w:type="dxa"/>
          </w:tcPr>
          <w:p w14:paraId="1FC5FE65" w14:textId="1B597A57" w:rsidR="00C76235" w:rsidRPr="00BB5D08" w:rsidRDefault="000B7EEE" w:rsidP="007C5C34">
            <w:pPr>
              <w:ind w:firstLineChars="100" w:firstLine="210"/>
              <w:rPr>
                <w:rFonts w:ascii="ＭＳ 明朝" w:hAnsi="ＭＳ 明朝"/>
                <w:szCs w:val="21"/>
              </w:rPr>
            </w:pPr>
            <w:r w:rsidRPr="000B7EEE">
              <w:rPr>
                <w:rFonts w:ascii="ＭＳ 明朝" w:hAnsi="ＭＳ 明朝" w:hint="eastAsia"/>
                <w:szCs w:val="21"/>
              </w:rPr>
              <w:t>公序良俗に問題のある事業を営んでいないこと。</w:t>
            </w:r>
          </w:p>
        </w:tc>
        <w:tc>
          <w:tcPr>
            <w:tcW w:w="851" w:type="dxa"/>
            <w:vAlign w:val="center"/>
          </w:tcPr>
          <w:p w14:paraId="09BD35F2" w14:textId="77777777" w:rsidR="00C76235" w:rsidRPr="00BB5D08" w:rsidRDefault="00C76235" w:rsidP="00016F86">
            <w:pPr>
              <w:spacing w:line="480" w:lineRule="auto"/>
              <w:jc w:val="center"/>
              <w:rPr>
                <w:rFonts w:ascii="ＭＳ 明朝" w:hAnsi="ＭＳ 明朝"/>
                <w:szCs w:val="21"/>
              </w:rPr>
            </w:pPr>
          </w:p>
        </w:tc>
        <w:tc>
          <w:tcPr>
            <w:tcW w:w="850" w:type="dxa"/>
            <w:shd w:val="clear" w:color="auto" w:fill="D9D9D9"/>
            <w:vAlign w:val="center"/>
          </w:tcPr>
          <w:p w14:paraId="3ACB42CE" w14:textId="77777777" w:rsidR="00C76235" w:rsidRPr="00BB5D08" w:rsidRDefault="00C76235" w:rsidP="00016F86">
            <w:pPr>
              <w:jc w:val="center"/>
              <w:rPr>
                <w:rFonts w:ascii="ＭＳ 明朝" w:hAnsi="ＭＳ 明朝"/>
                <w:szCs w:val="21"/>
              </w:rPr>
            </w:pPr>
          </w:p>
        </w:tc>
        <w:tc>
          <w:tcPr>
            <w:tcW w:w="2127" w:type="dxa"/>
            <w:vAlign w:val="center"/>
          </w:tcPr>
          <w:p w14:paraId="22CEB407" w14:textId="037B2BD2" w:rsidR="00C76235" w:rsidRPr="00BB5D08" w:rsidRDefault="00191B45" w:rsidP="00016F86">
            <w:pPr>
              <w:jc w:val="center"/>
              <w:rPr>
                <w:rFonts w:ascii="ＭＳ 明朝" w:hAnsi="ＭＳ 明朝"/>
                <w:szCs w:val="21"/>
              </w:rPr>
            </w:pPr>
            <w:r>
              <w:rPr>
                <w:rFonts w:ascii="ＭＳ 明朝" w:hAnsi="ＭＳ 明朝" w:hint="eastAsia"/>
                <w:szCs w:val="21"/>
              </w:rPr>
              <w:t>交付</w:t>
            </w:r>
            <w:r w:rsidR="00560563" w:rsidRPr="00560563">
              <w:rPr>
                <w:rFonts w:ascii="ＭＳ 明朝" w:hAnsi="ＭＳ 明朝" w:hint="eastAsia"/>
                <w:szCs w:val="21"/>
              </w:rPr>
              <w:t>要綱別紙（第２条関係）２ウ</w:t>
            </w:r>
            <w:r w:rsidR="00560563">
              <w:rPr>
                <w:rFonts w:ascii="ＭＳ 明朝" w:hAnsi="ＭＳ 明朝" w:hint="eastAsia"/>
                <w:szCs w:val="21"/>
              </w:rPr>
              <w:t>⑦</w:t>
            </w:r>
          </w:p>
        </w:tc>
      </w:tr>
      <w:tr w:rsidR="00C76235" w:rsidRPr="00BB5D08" w14:paraId="5DD1DE1F" w14:textId="77777777" w:rsidTr="00C76235">
        <w:trPr>
          <w:cantSplit/>
          <w:trHeight w:val="700"/>
        </w:trPr>
        <w:tc>
          <w:tcPr>
            <w:tcW w:w="6237" w:type="dxa"/>
          </w:tcPr>
          <w:p w14:paraId="350F01BD" w14:textId="5F2E3FA6" w:rsidR="00C76235" w:rsidRPr="00BB5D08" w:rsidRDefault="000B7EEE" w:rsidP="00016F86">
            <w:pPr>
              <w:ind w:firstLineChars="100" w:firstLine="210"/>
              <w:rPr>
                <w:rFonts w:ascii="ＭＳ 明朝" w:hAnsi="ＭＳ 明朝"/>
                <w:color w:val="000000"/>
                <w:szCs w:val="21"/>
              </w:rPr>
            </w:pPr>
            <w:r w:rsidRPr="000B7EEE">
              <w:rPr>
                <w:rFonts w:ascii="ＭＳ 明朝" w:hAnsi="ＭＳ 明朝" w:hint="eastAsia"/>
                <w:color w:val="000000"/>
                <w:szCs w:val="21"/>
              </w:rPr>
              <w:t xml:space="preserve">公的な資金の使途として社会通念上、不適切であると判断される事業を営んでいないこと。  </w:t>
            </w:r>
          </w:p>
        </w:tc>
        <w:tc>
          <w:tcPr>
            <w:tcW w:w="851" w:type="dxa"/>
            <w:vAlign w:val="center"/>
          </w:tcPr>
          <w:p w14:paraId="1BC284B5" w14:textId="77777777" w:rsidR="00C76235" w:rsidRPr="00BB5D08" w:rsidRDefault="00C76235" w:rsidP="00016F86">
            <w:pPr>
              <w:jc w:val="center"/>
              <w:rPr>
                <w:rFonts w:ascii="ＭＳ 明朝" w:hAnsi="ＭＳ 明朝"/>
                <w:szCs w:val="21"/>
              </w:rPr>
            </w:pPr>
          </w:p>
        </w:tc>
        <w:tc>
          <w:tcPr>
            <w:tcW w:w="850" w:type="dxa"/>
            <w:shd w:val="clear" w:color="auto" w:fill="D9D9D9"/>
            <w:vAlign w:val="center"/>
          </w:tcPr>
          <w:p w14:paraId="1069CD74" w14:textId="77777777" w:rsidR="00C76235" w:rsidRPr="00BB5D08" w:rsidRDefault="00C76235" w:rsidP="00016F86">
            <w:pPr>
              <w:jc w:val="center"/>
              <w:rPr>
                <w:rFonts w:ascii="ＭＳ 明朝" w:hAnsi="ＭＳ 明朝"/>
                <w:szCs w:val="21"/>
              </w:rPr>
            </w:pPr>
          </w:p>
        </w:tc>
        <w:tc>
          <w:tcPr>
            <w:tcW w:w="2127" w:type="dxa"/>
            <w:vAlign w:val="center"/>
          </w:tcPr>
          <w:p w14:paraId="45FB895F" w14:textId="4AA954BE" w:rsidR="00C76235" w:rsidRPr="00BB5D08" w:rsidRDefault="00191B45" w:rsidP="00016F86">
            <w:pPr>
              <w:jc w:val="center"/>
              <w:rPr>
                <w:rFonts w:ascii="ＭＳ 明朝" w:hAnsi="ＭＳ 明朝"/>
                <w:szCs w:val="21"/>
              </w:rPr>
            </w:pPr>
            <w:r>
              <w:rPr>
                <w:rFonts w:ascii="ＭＳ 明朝" w:hAnsi="ＭＳ 明朝" w:hint="eastAsia"/>
                <w:szCs w:val="21"/>
              </w:rPr>
              <w:t>交付</w:t>
            </w:r>
            <w:r w:rsidR="00560563" w:rsidRPr="00560563">
              <w:rPr>
                <w:rFonts w:ascii="ＭＳ 明朝" w:hAnsi="ＭＳ 明朝" w:hint="eastAsia"/>
                <w:szCs w:val="21"/>
              </w:rPr>
              <w:t>要綱別紙（第２条関係）２ウ</w:t>
            </w:r>
            <w:r w:rsidR="00560563">
              <w:rPr>
                <w:rFonts w:ascii="ＭＳ 明朝" w:hAnsi="ＭＳ 明朝" w:hint="eastAsia"/>
                <w:szCs w:val="21"/>
              </w:rPr>
              <w:t>⑧</w:t>
            </w:r>
          </w:p>
        </w:tc>
      </w:tr>
    </w:tbl>
    <w:p w14:paraId="3AAD426D" w14:textId="77777777" w:rsidR="008C4B3F" w:rsidRDefault="008C4B3F" w:rsidP="000B5DB9">
      <w:pPr>
        <w:rPr>
          <w:rFonts w:ascii="ＭＳ 明朝" w:hAnsi="ＭＳ 明朝"/>
          <w:szCs w:val="21"/>
        </w:rPr>
      </w:pPr>
    </w:p>
    <w:p w14:paraId="23DA325B" w14:textId="77777777" w:rsidR="0085630B" w:rsidRPr="0085630B" w:rsidRDefault="0085630B" w:rsidP="00343A24">
      <w:pPr>
        <w:rPr>
          <w:rFonts w:ascii="ＭＳ 明朝" w:hAnsi="ＭＳ 明朝"/>
          <w:szCs w:val="21"/>
        </w:rPr>
      </w:pPr>
    </w:p>
    <w:sectPr w:rsidR="0085630B" w:rsidRPr="0085630B" w:rsidSect="0054275B">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CDF1" w14:textId="77777777" w:rsidR="00E41100" w:rsidRDefault="00E41100" w:rsidP="000B5DB9">
      <w:r>
        <w:separator/>
      </w:r>
    </w:p>
  </w:endnote>
  <w:endnote w:type="continuationSeparator" w:id="0">
    <w:p w14:paraId="3EE7E9B6" w14:textId="77777777" w:rsidR="00E41100" w:rsidRDefault="00E41100" w:rsidP="000B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7B1A" w14:textId="77777777" w:rsidR="00E41100" w:rsidRDefault="00E41100" w:rsidP="000B5DB9">
      <w:r>
        <w:separator/>
      </w:r>
    </w:p>
  </w:footnote>
  <w:footnote w:type="continuationSeparator" w:id="0">
    <w:p w14:paraId="37804D84" w14:textId="77777777" w:rsidR="00E41100" w:rsidRDefault="00E41100" w:rsidP="000B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D9"/>
    <w:rsid w:val="00020849"/>
    <w:rsid w:val="00037919"/>
    <w:rsid w:val="000662FE"/>
    <w:rsid w:val="00067B61"/>
    <w:rsid w:val="000A0895"/>
    <w:rsid w:val="000B5CBB"/>
    <w:rsid w:val="000B5DB9"/>
    <w:rsid w:val="000B7EEE"/>
    <w:rsid w:val="0010643C"/>
    <w:rsid w:val="00191B45"/>
    <w:rsid w:val="001A5275"/>
    <w:rsid w:val="002041E4"/>
    <w:rsid w:val="00206165"/>
    <w:rsid w:val="002902FB"/>
    <w:rsid w:val="002A77B1"/>
    <w:rsid w:val="002F178D"/>
    <w:rsid w:val="0030480A"/>
    <w:rsid w:val="00343A24"/>
    <w:rsid w:val="00396323"/>
    <w:rsid w:val="00397AD4"/>
    <w:rsid w:val="003E3517"/>
    <w:rsid w:val="00425395"/>
    <w:rsid w:val="00435B37"/>
    <w:rsid w:val="00457ABE"/>
    <w:rsid w:val="00465E64"/>
    <w:rsid w:val="004F4E77"/>
    <w:rsid w:val="005114BF"/>
    <w:rsid w:val="0054275B"/>
    <w:rsid w:val="00555497"/>
    <w:rsid w:val="00560563"/>
    <w:rsid w:val="00566F8B"/>
    <w:rsid w:val="005A2AAA"/>
    <w:rsid w:val="005C0202"/>
    <w:rsid w:val="006559B8"/>
    <w:rsid w:val="006737A7"/>
    <w:rsid w:val="00676E76"/>
    <w:rsid w:val="006C504E"/>
    <w:rsid w:val="00722986"/>
    <w:rsid w:val="00727BFA"/>
    <w:rsid w:val="00774ACF"/>
    <w:rsid w:val="007A2DCA"/>
    <w:rsid w:val="007C5C34"/>
    <w:rsid w:val="007F1029"/>
    <w:rsid w:val="007F56D2"/>
    <w:rsid w:val="0080251E"/>
    <w:rsid w:val="0082147A"/>
    <w:rsid w:val="0085630B"/>
    <w:rsid w:val="00875BA5"/>
    <w:rsid w:val="008A4D15"/>
    <w:rsid w:val="008B5C17"/>
    <w:rsid w:val="008C4B3F"/>
    <w:rsid w:val="008F738E"/>
    <w:rsid w:val="00903E5B"/>
    <w:rsid w:val="0091766A"/>
    <w:rsid w:val="0092403C"/>
    <w:rsid w:val="00977107"/>
    <w:rsid w:val="009A77F2"/>
    <w:rsid w:val="00A77811"/>
    <w:rsid w:val="00A952F3"/>
    <w:rsid w:val="00AF445A"/>
    <w:rsid w:val="00B06788"/>
    <w:rsid w:val="00B40F9B"/>
    <w:rsid w:val="00B52B2F"/>
    <w:rsid w:val="00B904A1"/>
    <w:rsid w:val="00BD187C"/>
    <w:rsid w:val="00C11F58"/>
    <w:rsid w:val="00C262E4"/>
    <w:rsid w:val="00C26810"/>
    <w:rsid w:val="00C76235"/>
    <w:rsid w:val="00CA1BBC"/>
    <w:rsid w:val="00CA7AD9"/>
    <w:rsid w:val="00CC559B"/>
    <w:rsid w:val="00CF2D2D"/>
    <w:rsid w:val="00D21CC9"/>
    <w:rsid w:val="00D24860"/>
    <w:rsid w:val="00D30D62"/>
    <w:rsid w:val="00DA4101"/>
    <w:rsid w:val="00DB0A86"/>
    <w:rsid w:val="00DF338B"/>
    <w:rsid w:val="00E41100"/>
    <w:rsid w:val="00E43572"/>
    <w:rsid w:val="00E46354"/>
    <w:rsid w:val="00E84AE7"/>
    <w:rsid w:val="00EC1844"/>
    <w:rsid w:val="00EE2CFD"/>
    <w:rsid w:val="00F15424"/>
    <w:rsid w:val="00F22D88"/>
    <w:rsid w:val="00F2502C"/>
    <w:rsid w:val="00F874A3"/>
    <w:rsid w:val="00F94D33"/>
    <w:rsid w:val="00FA1983"/>
    <w:rsid w:val="00FC59FF"/>
    <w:rsid w:val="00FE2AF6"/>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9FD7F"/>
  <w15:docId w15:val="{CC0BFD43-584B-4C52-883C-E674ECF7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DB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DB9"/>
  </w:style>
  <w:style w:type="paragraph" w:styleId="a5">
    <w:name w:val="footer"/>
    <w:basedOn w:val="a"/>
    <w:link w:val="a6"/>
    <w:uiPriority w:val="99"/>
    <w:unhideWhenUsed/>
    <w:rsid w:val="000B5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DB9"/>
  </w:style>
  <w:style w:type="paragraph" w:styleId="a7">
    <w:name w:val="Balloon Text"/>
    <w:basedOn w:val="a"/>
    <w:link w:val="a8"/>
    <w:uiPriority w:val="99"/>
    <w:semiHidden/>
    <w:unhideWhenUsed/>
    <w:rsid w:val="00D248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2877-1254-4AF3-994D-921EB73A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幸夫</dc:creator>
  <cp:lastModifiedBy>竹村　龍一</cp:lastModifiedBy>
  <cp:revision>6</cp:revision>
  <cp:lastPrinted>2019-03-13T01:06:00Z</cp:lastPrinted>
  <dcterms:created xsi:type="dcterms:W3CDTF">2024-04-19T02:18:00Z</dcterms:created>
  <dcterms:modified xsi:type="dcterms:W3CDTF">2024-05-13T01:16:00Z</dcterms:modified>
</cp:coreProperties>
</file>